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B78" w:rsidRDefault="00800B78" w:rsidP="00800B78">
      <w:pPr>
        <w:widowControl w:val="0"/>
        <w:rPr>
          <w:rFonts w:ascii="Arial" w:hAnsi="Arial" w:cs="Arial"/>
          <w:color w:val="000000"/>
        </w:rPr>
      </w:pPr>
    </w:p>
    <w:p w:rsidR="00800B78" w:rsidRPr="002C32AF" w:rsidRDefault="00800B78" w:rsidP="00800B78">
      <w:pPr>
        <w:pStyle w:val="Pidipagina"/>
        <w:jc w:val="center"/>
        <w:rPr>
          <w:sz w:val="32"/>
          <w:szCs w:val="32"/>
        </w:rPr>
      </w:pPr>
      <w:r w:rsidRPr="002C32AF">
        <w:rPr>
          <w:rFonts w:ascii="Calibri" w:hAnsi="Calibri" w:cs="Calibri"/>
          <w:b/>
          <w:sz w:val="32"/>
          <w:szCs w:val="32"/>
        </w:rPr>
        <w:t>COMUNITA’ DEL BOSCO DEL MONTE PISANO Onlus</w:t>
      </w:r>
      <w:r w:rsidRPr="002C32AF">
        <w:rPr>
          <w:sz w:val="32"/>
          <w:szCs w:val="32"/>
        </w:rPr>
        <w:t xml:space="preserve"> </w:t>
      </w:r>
    </w:p>
    <w:p w:rsidR="00800B78" w:rsidRPr="002C32AF" w:rsidRDefault="00800B78" w:rsidP="00800B78">
      <w:pPr>
        <w:pStyle w:val="Pidipagina"/>
        <w:jc w:val="center"/>
        <w:rPr>
          <w:sz w:val="16"/>
          <w:szCs w:val="16"/>
        </w:rPr>
      </w:pPr>
    </w:p>
    <w:p w:rsidR="00800B78" w:rsidRPr="002C32AF" w:rsidRDefault="00800B78" w:rsidP="00800B78">
      <w:pPr>
        <w:pStyle w:val="Pidipagina"/>
        <w:jc w:val="center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 xml:space="preserve">Sede via dei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Nocetti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 xml:space="preserve"> n. 3 – 56011 Calci (PI) </w:t>
      </w:r>
    </w:p>
    <w:p w:rsidR="00800B78" w:rsidRPr="002C32AF" w:rsidRDefault="00800B78" w:rsidP="00800B78">
      <w:pPr>
        <w:pStyle w:val="Pidipagina"/>
        <w:jc w:val="center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>Codice fiscale 9309329 050 5</w:t>
      </w:r>
    </w:p>
    <w:p w:rsidR="00800B78" w:rsidRPr="002C32AF" w:rsidRDefault="00800B78" w:rsidP="0080180E">
      <w:pPr>
        <w:keepNext/>
        <w:spacing w:before="100" w:beforeAutospacing="1"/>
        <w:jc w:val="center"/>
        <w:rPr>
          <w:rFonts w:ascii="Arial" w:eastAsia="Times New Roman" w:hAnsi="Arial" w:cs="Arial"/>
          <w:sz w:val="27"/>
          <w:szCs w:val="27"/>
        </w:rPr>
      </w:pPr>
      <w:r w:rsidRPr="002C32AF">
        <w:rPr>
          <w:rFonts w:ascii="Arial" w:eastAsia="Times New Roman" w:hAnsi="Arial" w:cs="Arial"/>
          <w:sz w:val="27"/>
          <w:szCs w:val="27"/>
        </w:rPr>
        <w:t>Verbale assemblea ordinaria</w:t>
      </w:r>
    </w:p>
    <w:p w:rsidR="0080180E" w:rsidRPr="002C32AF" w:rsidRDefault="0080180E" w:rsidP="0080180E">
      <w:pPr>
        <w:keepNext/>
        <w:jc w:val="center"/>
        <w:rPr>
          <w:rFonts w:eastAsia="Times New Roman"/>
          <w:sz w:val="24"/>
          <w:szCs w:val="24"/>
        </w:rPr>
      </w:pPr>
    </w:p>
    <w:p w:rsidR="00800B78" w:rsidRPr="002C32AF" w:rsidRDefault="00800B78" w:rsidP="00071C9E">
      <w:pPr>
        <w:pStyle w:val="Pidipagina"/>
        <w:tabs>
          <w:tab w:val="clear" w:pos="9638"/>
        </w:tabs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>L'anno 202</w:t>
      </w:r>
      <w:r w:rsidR="002C52DC" w:rsidRPr="002C32AF">
        <w:rPr>
          <w:rFonts w:asciiTheme="minorHAnsi" w:hAnsiTheme="minorHAnsi" w:cstheme="minorHAnsi"/>
          <w:sz w:val="18"/>
          <w:szCs w:val="18"/>
        </w:rPr>
        <w:t>1</w:t>
      </w:r>
      <w:r w:rsidRPr="002C32AF">
        <w:rPr>
          <w:rFonts w:asciiTheme="minorHAnsi" w:hAnsiTheme="minorHAnsi" w:cstheme="minorHAnsi"/>
          <w:sz w:val="18"/>
          <w:szCs w:val="18"/>
        </w:rPr>
        <w:t xml:space="preserve"> il giorno </w:t>
      </w:r>
      <w:r w:rsidR="002C52DC" w:rsidRPr="002C32AF">
        <w:rPr>
          <w:rFonts w:asciiTheme="minorHAnsi" w:hAnsiTheme="minorHAnsi" w:cstheme="minorHAnsi"/>
          <w:sz w:val="18"/>
          <w:szCs w:val="18"/>
        </w:rPr>
        <w:t>ventisette</w:t>
      </w:r>
      <w:r w:rsidRPr="002C32AF">
        <w:rPr>
          <w:rFonts w:asciiTheme="minorHAnsi" w:hAnsiTheme="minorHAnsi" w:cstheme="minorHAnsi"/>
          <w:sz w:val="18"/>
          <w:szCs w:val="18"/>
        </w:rPr>
        <w:t xml:space="preserve"> del mese di ottobre alle ore </w:t>
      </w:r>
      <w:r w:rsidR="002C52DC" w:rsidRPr="002C32AF">
        <w:rPr>
          <w:rFonts w:asciiTheme="minorHAnsi" w:hAnsiTheme="minorHAnsi" w:cstheme="minorHAnsi"/>
          <w:sz w:val="18"/>
          <w:szCs w:val="18"/>
        </w:rPr>
        <w:t>21:15</w:t>
      </w:r>
      <w:r w:rsidR="00D856E5" w:rsidRPr="002C32AF">
        <w:rPr>
          <w:rFonts w:asciiTheme="minorHAnsi" w:hAnsiTheme="minorHAnsi" w:cstheme="minorHAnsi"/>
          <w:sz w:val="18"/>
          <w:szCs w:val="18"/>
        </w:rPr>
        <w:t>,</w:t>
      </w:r>
      <w:r w:rsidRPr="002C32A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D659B2" w:rsidRPr="002C32AF">
        <w:rPr>
          <w:rStyle w:val="Enfasigrassetto"/>
          <w:rFonts w:asciiTheme="minorHAnsi" w:hAnsiTheme="minorHAnsi" w:cstheme="minorHAnsi"/>
          <w:b w:val="0"/>
          <w:sz w:val="18"/>
          <w:szCs w:val="18"/>
        </w:rPr>
        <w:t xml:space="preserve">sulla piattaforma </w:t>
      </w:r>
      <w:proofErr w:type="spellStart"/>
      <w:r w:rsidR="00D659B2" w:rsidRPr="002C32AF">
        <w:rPr>
          <w:rStyle w:val="Enfasigrassetto"/>
          <w:rFonts w:asciiTheme="minorHAnsi" w:hAnsiTheme="minorHAnsi" w:cstheme="minorHAnsi"/>
          <w:b w:val="0"/>
          <w:sz w:val="18"/>
          <w:szCs w:val="18"/>
        </w:rPr>
        <w:t>GoogleMeet</w:t>
      </w:r>
      <w:proofErr w:type="spellEnd"/>
      <w:r w:rsidR="00D659B2" w:rsidRPr="002C32AF">
        <w:rPr>
          <w:rStyle w:val="Enfasigrassetto"/>
          <w:rFonts w:asciiTheme="minorHAnsi" w:hAnsiTheme="minorHAnsi" w:cstheme="minorHAnsi"/>
          <w:b w:val="0"/>
          <w:sz w:val="18"/>
          <w:szCs w:val="18"/>
        </w:rPr>
        <w:t xml:space="preserve"> </w:t>
      </w:r>
      <w:r w:rsidR="00D856E5" w:rsidRPr="002C32AF">
        <w:rPr>
          <w:rStyle w:val="Enfasigrassetto"/>
          <w:rFonts w:asciiTheme="minorHAnsi" w:hAnsiTheme="minorHAnsi" w:cstheme="minorHAnsi"/>
          <w:b w:val="0"/>
          <w:sz w:val="18"/>
          <w:szCs w:val="18"/>
        </w:rPr>
        <w:t>al</w:t>
      </w:r>
      <w:r w:rsidR="00D659B2" w:rsidRPr="002C32AF">
        <w:rPr>
          <w:rStyle w:val="Enfasigrassetto"/>
          <w:rFonts w:asciiTheme="minorHAnsi" w:hAnsiTheme="minorHAnsi" w:cstheme="minorHAnsi"/>
          <w:b w:val="0"/>
          <w:sz w:val="18"/>
          <w:szCs w:val="18"/>
        </w:rPr>
        <w:t xml:space="preserve"> link:</w:t>
      </w:r>
      <w:r w:rsidR="00D856E5" w:rsidRPr="002C32AF">
        <w:rPr>
          <w:rStyle w:val="Enfasigrassetto"/>
          <w:rFonts w:asciiTheme="minorHAnsi" w:hAnsiTheme="minorHAnsi" w:cstheme="minorHAnsi"/>
          <w:sz w:val="18"/>
          <w:szCs w:val="18"/>
        </w:rPr>
        <w:t xml:space="preserve"> </w:t>
      </w:r>
      <w:hyperlink r:id="rId8" w:tgtFrame="_blank" w:history="1">
        <w:r w:rsidR="002C52DC" w:rsidRPr="002C32AF">
          <w:rPr>
            <w:rStyle w:val="Collegamentoipertestuale"/>
            <w:rFonts w:asciiTheme="minorHAnsi" w:hAnsiTheme="minorHAnsi" w:cstheme="minorHAnsi"/>
            <w:color w:val="auto"/>
            <w:sz w:val="18"/>
            <w:szCs w:val="18"/>
            <w:shd w:val="clear" w:color="auto" w:fill="FFFFFF"/>
          </w:rPr>
          <w:t>https://meet.google.com/six-dyvi-pir</w:t>
        </w:r>
      </w:hyperlink>
      <w:r w:rsidR="002C52DC" w:rsidRPr="002C32AF">
        <w:t xml:space="preserve">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si è tenuta l'assemblea generale ordinaria in </w:t>
      </w:r>
      <w:r w:rsidR="00D856E5" w:rsidRPr="002C32AF">
        <w:rPr>
          <w:rFonts w:asciiTheme="minorHAnsi" w:hAnsiTheme="minorHAnsi" w:cstheme="minorHAnsi"/>
          <w:sz w:val="18"/>
          <w:szCs w:val="18"/>
        </w:rPr>
        <w:t>seconda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convocazione dall</w:t>
      </w:r>
      <w:r w:rsidR="00D856E5" w:rsidRPr="002C32AF">
        <w:rPr>
          <w:rFonts w:asciiTheme="minorHAnsi" w:hAnsiTheme="minorHAnsi" w:cstheme="minorHAnsi"/>
          <w:sz w:val="18"/>
          <w:szCs w:val="18"/>
        </w:rPr>
        <w:t>’associazione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856E5" w:rsidRPr="002C32AF">
        <w:rPr>
          <w:rFonts w:asciiTheme="minorHAnsi" w:hAnsiTheme="minorHAnsi" w:cstheme="minorHAnsi"/>
          <w:sz w:val="18"/>
          <w:szCs w:val="18"/>
        </w:rPr>
        <w:t xml:space="preserve">COMUNITA’ DEL BOSCO DEL MONTE PISANO Onlus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per discutere e deliberare sul seguente</w:t>
      </w:r>
    </w:p>
    <w:p w:rsidR="00800B78" w:rsidRPr="002C32AF" w:rsidRDefault="00800B78" w:rsidP="00022FBA">
      <w:pPr>
        <w:spacing w:before="120" w:line="276" w:lineRule="auto"/>
        <w:ind w:right="142"/>
        <w:jc w:val="center"/>
        <w:rPr>
          <w:rFonts w:asciiTheme="minorHAnsi" w:eastAsia="Times New Roman" w:hAnsiTheme="minorHAnsi" w:cstheme="minorHAnsi"/>
          <w:b/>
          <w:bCs/>
          <w:sz w:val="18"/>
          <w:szCs w:val="18"/>
        </w:rPr>
      </w:pPr>
      <w:proofErr w:type="gramStart"/>
      <w:r w:rsidRPr="002C32AF">
        <w:rPr>
          <w:rFonts w:asciiTheme="minorHAnsi" w:eastAsia="Times New Roman" w:hAnsiTheme="minorHAnsi" w:cstheme="minorHAnsi"/>
          <w:b/>
          <w:bCs/>
          <w:sz w:val="18"/>
          <w:szCs w:val="18"/>
        </w:rPr>
        <w:t>ordine</w:t>
      </w:r>
      <w:proofErr w:type="gramEnd"/>
      <w:r w:rsidRPr="002C32AF">
        <w:rPr>
          <w:rFonts w:asciiTheme="minorHAnsi" w:eastAsia="Times New Roman" w:hAnsiTheme="minorHAnsi" w:cstheme="minorHAnsi"/>
          <w:b/>
          <w:bCs/>
          <w:sz w:val="18"/>
          <w:szCs w:val="18"/>
        </w:rPr>
        <w:t xml:space="preserve"> del giorno</w:t>
      </w:r>
    </w:p>
    <w:p w:rsidR="0080180E" w:rsidRPr="002C32AF" w:rsidRDefault="0080180E" w:rsidP="00071C9E">
      <w:pPr>
        <w:widowControl w:val="0"/>
        <w:numPr>
          <w:ilvl w:val="0"/>
          <w:numId w:val="5"/>
        </w:numPr>
        <w:suppressAutoHyphens/>
        <w:autoSpaceDE/>
        <w:autoSpaceDN/>
        <w:spacing w:before="120" w:line="276" w:lineRule="auto"/>
        <w:ind w:left="284" w:right="142" w:hanging="284"/>
        <w:jc w:val="both"/>
        <w:rPr>
          <w:rFonts w:asciiTheme="minorHAnsi" w:hAnsiTheme="minorHAnsi" w:cstheme="minorHAnsi"/>
          <w:sz w:val="18"/>
          <w:szCs w:val="18"/>
        </w:rPr>
      </w:pPr>
      <w:bookmarkStart w:id="0" w:name="rel_sino_1"/>
      <w:bookmarkEnd w:id="0"/>
      <w:r w:rsidRPr="002C32AF">
        <w:rPr>
          <w:rFonts w:asciiTheme="minorHAnsi" w:hAnsiTheme="minorHAnsi" w:cstheme="minorHAnsi"/>
          <w:sz w:val="18"/>
          <w:szCs w:val="18"/>
        </w:rPr>
        <w:t>Comunicazioni del Presidente.</w:t>
      </w:r>
    </w:p>
    <w:p w:rsidR="0080180E" w:rsidRPr="002C32AF" w:rsidRDefault="002C52DC" w:rsidP="00071C9E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284" w:right="142" w:hanging="284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 xml:space="preserve">Definizione del numero delle Commissioni Tecniche permanenti e dei settori di competenza ciascuna. </w:t>
      </w:r>
    </w:p>
    <w:p w:rsidR="0080180E" w:rsidRPr="002C32AF" w:rsidRDefault="0080180E" w:rsidP="00071C9E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284" w:right="142" w:hanging="284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 xml:space="preserve">Approvazione del </w:t>
      </w:r>
      <w:r w:rsidR="002C52DC" w:rsidRPr="002C32AF">
        <w:rPr>
          <w:rFonts w:asciiTheme="minorHAnsi" w:hAnsiTheme="minorHAnsi" w:cstheme="minorHAnsi"/>
          <w:i/>
          <w:sz w:val="18"/>
          <w:szCs w:val="18"/>
        </w:rPr>
        <w:t>“Regolamento per lo svolgimento delle sedute del Consiglio Direttivo in forma telematica</w:t>
      </w:r>
      <w:r w:rsidRPr="002C32AF">
        <w:rPr>
          <w:rFonts w:asciiTheme="minorHAnsi" w:hAnsiTheme="minorHAnsi" w:cstheme="minorHAnsi"/>
          <w:i/>
          <w:sz w:val="18"/>
          <w:szCs w:val="18"/>
        </w:rPr>
        <w:t>”.</w:t>
      </w:r>
    </w:p>
    <w:p w:rsidR="0080180E" w:rsidRPr="002C32AF" w:rsidRDefault="002C52DC" w:rsidP="00071C9E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284" w:right="142" w:hanging="284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>Definizione delle modalità per lo svolgimento di “</w:t>
      </w:r>
      <w:r w:rsidRPr="002C32AF">
        <w:rPr>
          <w:rFonts w:asciiTheme="minorHAnsi" w:hAnsiTheme="minorHAnsi" w:cstheme="minorHAnsi"/>
          <w:i/>
          <w:sz w:val="18"/>
          <w:szCs w:val="18"/>
        </w:rPr>
        <w:t>Incontri periodici con gli associati</w:t>
      </w:r>
      <w:r w:rsidRPr="002C32AF">
        <w:rPr>
          <w:rFonts w:asciiTheme="minorHAnsi" w:hAnsiTheme="minorHAnsi" w:cstheme="minorHAnsi"/>
          <w:sz w:val="18"/>
          <w:szCs w:val="18"/>
        </w:rPr>
        <w:t>”</w:t>
      </w:r>
      <w:r w:rsidR="0080180E" w:rsidRPr="002C32AF">
        <w:rPr>
          <w:rFonts w:asciiTheme="minorHAnsi" w:hAnsiTheme="minorHAnsi" w:cstheme="minorHAnsi"/>
          <w:sz w:val="18"/>
          <w:szCs w:val="18"/>
        </w:rPr>
        <w:t>.</w:t>
      </w:r>
    </w:p>
    <w:p w:rsidR="00023367" w:rsidRPr="002C32AF" w:rsidRDefault="00023367" w:rsidP="00071C9E">
      <w:pPr>
        <w:pStyle w:val="NormaleWeb"/>
        <w:shd w:val="clear" w:color="auto" w:fill="FFFFFF"/>
        <w:spacing w:before="0" w:beforeAutospacing="0" w:after="0" w:afterAutospacing="0" w:line="276" w:lineRule="auto"/>
        <w:ind w:left="284" w:right="142"/>
        <w:jc w:val="both"/>
        <w:rPr>
          <w:rFonts w:asciiTheme="minorHAnsi" w:hAnsiTheme="minorHAnsi" w:cstheme="minorHAnsi"/>
          <w:sz w:val="18"/>
          <w:szCs w:val="18"/>
        </w:rPr>
      </w:pPr>
    </w:p>
    <w:p w:rsidR="00800B78" w:rsidRPr="002C32AF" w:rsidRDefault="00800B78" w:rsidP="00071C9E">
      <w:pPr>
        <w:spacing w:after="6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Nel luogo e all'ora indicata risultano presenti </w:t>
      </w:r>
      <w:r w:rsidR="00773073">
        <w:rPr>
          <w:rFonts w:asciiTheme="minorHAnsi" w:eastAsia="Times New Roman" w:hAnsiTheme="minorHAnsi" w:cstheme="minorHAnsi"/>
          <w:sz w:val="18"/>
          <w:szCs w:val="18"/>
        </w:rPr>
        <w:t>trenta</w:t>
      </w:r>
      <w:r w:rsidR="0038689F">
        <w:rPr>
          <w:rFonts w:asciiTheme="minorHAnsi" w:eastAsia="Times New Roman" w:hAnsiTheme="minorHAnsi" w:cstheme="minorHAnsi"/>
          <w:sz w:val="18"/>
          <w:szCs w:val="18"/>
        </w:rPr>
        <w:t>quattro</w:t>
      </w:r>
      <w:r w:rsidR="008A4721" w:rsidRPr="002C32AF">
        <w:rPr>
          <w:rFonts w:asciiTheme="minorHAnsi" w:eastAsia="Times New Roman" w:hAnsiTheme="minorHAnsi" w:cstheme="minorHAnsi"/>
          <w:sz w:val="18"/>
          <w:szCs w:val="18"/>
        </w:rPr>
        <w:t xml:space="preserve"> associati nelle persone dei/delle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signori</w:t>
      </w:r>
      <w:r w:rsidR="008A4721" w:rsidRPr="002C32AF">
        <w:rPr>
          <w:rFonts w:asciiTheme="minorHAnsi" w:eastAsia="Times New Roman" w:hAnsiTheme="minorHAnsi" w:cstheme="minorHAnsi"/>
          <w:sz w:val="18"/>
          <w:szCs w:val="18"/>
        </w:rPr>
        <w:t>/e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:</w:t>
      </w:r>
    </w:p>
    <w:tbl>
      <w:tblPr>
        <w:tblW w:w="9780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780"/>
      </w:tblGrid>
      <w:tr w:rsidR="002C32AF" w:rsidRPr="002C32AF" w:rsidTr="00023367">
        <w:trPr>
          <w:tblCellSpacing w:w="0" w:type="dxa"/>
        </w:trPr>
        <w:tc>
          <w:tcPr>
            <w:tcW w:w="9780" w:type="dxa"/>
            <w:hideMark/>
          </w:tcPr>
          <w:p w:rsidR="00903153" w:rsidRPr="002C32AF" w:rsidRDefault="00022FBA" w:rsidP="00903153">
            <w:pPr>
              <w:spacing w:after="120" w:line="276" w:lineRule="auto"/>
              <w:ind w:right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Adele di Matteo, Alessandro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Nannipieri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, Andrea B</w:t>
            </w:r>
            <w:r w:rsidR="00390698" w:rsidRPr="002C32AF">
              <w:rPr>
                <w:rFonts w:asciiTheme="minorHAnsi" w:hAnsiTheme="minorHAnsi" w:cstheme="minorHAnsi"/>
                <w:sz w:val="18"/>
                <w:szCs w:val="18"/>
              </w:rPr>
              <w:t>ellina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Cindy Del Tacca, Ferruccio Bertolini, Marchi Marco, Marchi Laura, Mario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Firrito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Dimitri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Zinetti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, Maurizio Meucci, Maurizio S</w:t>
            </w:r>
            <w:r w:rsidR="00390698" w:rsidRPr="002C32AF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nnino, Roberto Martinelli, Sabine Gennai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Schott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, Stefano Gambini</w:t>
            </w:r>
            <w:r w:rsidR="00D90E47">
              <w:rPr>
                <w:rFonts w:asciiTheme="minorHAnsi" w:hAnsiTheme="minorHAnsi" w:cstheme="minorHAnsi"/>
                <w:sz w:val="18"/>
                <w:szCs w:val="18"/>
              </w:rPr>
              <w:t xml:space="preserve"> in proprio e nella sua qualità di Governatore della Venerabile Arciconfraternita di Misericordia di Calci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Adele Meucci, Gabriele Olivati, Patrizia Andronico, Davide Galletti, Pompeo Della Posta, Maurizio Bertolini, Paolo Francesco Di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Iacovo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Gianluca Parrini, Riccardo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Bandecchi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Marco Meucci, Fabio Malfatti, Augusto Orsi, Mario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Pestarini</w:t>
            </w:r>
            <w:proofErr w:type="spellEnd"/>
            <w:r w:rsidR="00D90E47">
              <w:rPr>
                <w:rFonts w:asciiTheme="minorHAnsi" w:hAnsiTheme="minorHAnsi" w:cstheme="minorHAnsi"/>
                <w:sz w:val="18"/>
                <w:szCs w:val="18"/>
              </w:rPr>
              <w:t xml:space="preserve"> in proprio e in qualità di rappresentante della società TIMESIS s.r.l. da questa delegato con verbale del consiglio di amministrazione del 27 settembre 2021 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Elio Moscariello, Fabiola Franchi, </w:t>
            </w:r>
            <w:r w:rsidRPr="00BF6BC5">
              <w:rPr>
                <w:rFonts w:asciiTheme="minorHAnsi" w:hAnsiTheme="minorHAnsi" w:cstheme="minorHAnsi"/>
                <w:sz w:val="18"/>
                <w:szCs w:val="18"/>
              </w:rPr>
              <w:t xml:space="preserve">Paolo </w:t>
            </w:r>
            <w:r w:rsidR="00BF6BC5">
              <w:rPr>
                <w:rFonts w:asciiTheme="minorHAnsi" w:hAnsiTheme="minorHAnsi" w:cstheme="minorHAnsi"/>
                <w:sz w:val="18"/>
                <w:szCs w:val="18"/>
              </w:rPr>
              <w:t>Nicoletti per il Comune di Calci</w:t>
            </w:r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Cristiano Nicolella, Federico Martinelli, Elio Napolitano</w:t>
            </w:r>
            <w:r w:rsidR="0038689F">
              <w:rPr>
                <w:rFonts w:asciiTheme="minorHAnsi" w:hAnsiTheme="minorHAnsi" w:cstheme="minorHAnsi"/>
                <w:sz w:val="18"/>
                <w:szCs w:val="18"/>
              </w:rPr>
              <w:t xml:space="preserve"> e Carlo Gira</w:t>
            </w:r>
            <w:r w:rsidR="00903153" w:rsidRPr="002C32A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A4721" w:rsidRPr="002C32AF" w:rsidRDefault="008A4721" w:rsidP="00903153">
            <w:pPr>
              <w:spacing w:after="120" w:line="276" w:lineRule="auto"/>
              <w:ind w:right="142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nonch</w:t>
            </w:r>
            <w:r w:rsidR="00007E16">
              <w:rPr>
                <w:rFonts w:asciiTheme="minorHAnsi" w:hAnsiTheme="minorHAnsi" w:cstheme="minorHAnsi"/>
                <w:sz w:val="18"/>
                <w:szCs w:val="18"/>
              </w:rPr>
              <w:t>é</w:t>
            </w:r>
            <w:proofErr w:type="gramEnd"/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007E16">
              <w:rPr>
                <w:rFonts w:asciiTheme="minorHAnsi" w:hAnsiTheme="minorHAnsi" w:cstheme="minorHAnsi"/>
                <w:sz w:val="18"/>
                <w:szCs w:val="18"/>
              </w:rPr>
              <w:t>quindici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associati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per delega conferita 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B05550" w:rsidRPr="002C32AF">
              <w:rPr>
                <w:rFonts w:asciiTheme="minorHAnsi" w:hAnsiTheme="minorHAnsi" w:cstheme="minorHAnsi"/>
                <w:sz w:val="18"/>
                <w:szCs w:val="18"/>
              </w:rPr>
              <w:t>lle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05550" w:rsidRPr="002C32AF">
              <w:rPr>
                <w:rFonts w:asciiTheme="minorHAnsi" w:hAnsiTheme="minorHAnsi" w:cstheme="minorHAnsi"/>
                <w:sz w:val="18"/>
                <w:szCs w:val="18"/>
              </w:rPr>
              <w:t>persone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a fianco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05550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di essi 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indicati:</w:t>
            </w:r>
          </w:p>
          <w:p w:rsidR="008A4721" w:rsidRPr="002C32AF" w:rsidRDefault="008A4721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Mauro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Bettini</w:t>
            </w:r>
            <w:proofErr w:type="spellEnd"/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>, Claudio Tani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e </w:t>
            </w: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Federcaccia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Toscana - Sez.ne Provinciale di Pisa, </w:t>
            </w:r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ad Alessandro </w:t>
            </w:r>
            <w:proofErr w:type="spellStart"/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Nannipieri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</w:p>
          <w:p w:rsidR="00007E16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Rosa Rinaldi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per delega a</w:t>
            </w:r>
            <w:r w:rsidR="008A4721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Maurizio Sonnino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8A4721" w:rsidRPr="002C32AF" w:rsidRDefault="00007E1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Laura Biondi, </w:t>
            </w:r>
            <w:r>
              <w:rPr>
                <w:rFonts w:asciiTheme="minorHAnsi" w:hAnsiTheme="minorHAnsi" w:cstheme="minorHAnsi"/>
                <w:i/>
                <w:sz w:val="18"/>
                <w:szCs w:val="18"/>
              </w:rPr>
              <w:t>per delega a Marco Marchi;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A4721" w:rsidRPr="002C32AF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Concetta Di Iorio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8A4721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a </w:t>
            </w:r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Francesco Paolo Di </w:t>
            </w:r>
            <w:proofErr w:type="spellStart"/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Iacovo</w:t>
            </w:r>
            <w:proofErr w:type="spellEnd"/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8A4721" w:rsidRPr="002C32AF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Fabio Casella</w:t>
            </w:r>
            <w:r w:rsidR="008A4721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8A4721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a Maurizio </w:t>
            </w:r>
            <w:r w:rsidR="0068307E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Meucci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8A4721" w:rsidRPr="002C32AF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Timesis</w:t>
            </w:r>
            <w:proofErr w:type="spellEnd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gramStart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s.r.l. </w:t>
            </w:r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proofErr w:type="gramEnd"/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8307E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conferita a </w:t>
            </w:r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Mario </w:t>
            </w:r>
            <w:proofErr w:type="spellStart"/>
            <w:r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>Pestarini</w:t>
            </w:r>
            <w:proofErr w:type="spellEnd"/>
            <w:r w:rsidR="0068307E"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583846" w:rsidRPr="002C32AF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Evio Bertolini, Milena Del </w:t>
            </w:r>
            <w:r w:rsidR="00390698" w:rsidRPr="002C32AF">
              <w:rPr>
                <w:rFonts w:asciiTheme="minorHAnsi" w:hAnsiTheme="minorHAnsi" w:cstheme="minorHAnsi"/>
                <w:sz w:val="18"/>
                <w:szCs w:val="18"/>
              </w:rPr>
              <w:t>Bino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e Compagnia di Calci, </w:t>
            </w:r>
            <w:r w:rsidRPr="003D232B">
              <w:rPr>
                <w:rFonts w:asciiTheme="minorHAnsi" w:hAnsiTheme="minorHAnsi" w:cstheme="minorHAnsi"/>
                <w:i/>
                <w:sz w:val="18"/>
                <w:szCs w:val="18"/>
              </w:rPr>
              <w:t>per delega a Ferruccio Bertolini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583846" w:rsidRPr="002C32AF" w:rsidRDefault="003D232B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Romiti Romina,</w:t>
            </w:r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83846" w:rsidRPr="003D232B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a </w:t>
            </w:r>
            <w:r w:rsidRPr="003D232B">
              <w:rPr>
                <w:rFonts w:asciiTheme="minorHAnsi" w:hAnsiTheme="minorHAnsi" w:cstheme="minorHAnsi"/>
                <w:i/>
                <w:sz w:val="18"/>
                <w:szCs w:val="18"/>
              </w:rPr>
              <w:t>Parrini Gianluca</w:t>
            </w:r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AC3A1F" w:rsidRPr="00AC3A1F" w:rsidRDefault="00583846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Comune di </w:t>
            </w:r>
            <w:r w:rsidR="00AC3A1F">
              <w:rPr>
                <w:rFonts w:asciiTheme="minorHAnsi" w:hAnsiTheme="minorHAnsi" w:cstheme="minorHAnsi"/>
                <w:sz w:val="18"/>
                <w:szCs w:val="18"/>
              </w:rPr>
              <w:t>Vicopisano</w:t>
            </w: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68307E" w:rsidRPr="002C32AF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per delega a </w:t>
            </w:r>
            <w:r w:rsidR="00AC3A1F">
              <w:rPr>
                <w:rFonts w:asciiTheme="minorHAnsi" w:hAnsiTheme="minorHAnsi" w:cstheme="minorHAnsi"/>
                <w:i/>
                <w:sz w:val="18"/>
                <w:szCs w:val="18"/>
              </w:rPr>
              <w:t>Fabiola Franchi;</w:t>
            </w:r>
          </w:p>
          <w:p w:rsidR="00AC3A1F" w:rsidRDefault="00AC3A1F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AC3A1F"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entro Culturale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Compitese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AC3A1F">
              <w:rPr>
                <w:rFonts w:asciiTheme="minorHAnsi" w:hAnsiTheme="minorHAnsi" w:cstheme="minorHAnsi"/>
                <w:sz w:val="18"/>
                <w:szCs w:val="18"/>
              </w:rPr>
              <w:t>Coop. Sociale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AC3A1F">
              <w:rPr>
                <w:rFonts w:asciiTheme="minorHAnsi" w:hAnsiTheme="minorHAnsi" w:cstheme="minorHAnsi"/>
                <w:i/>
                <w:sz w:val="18"/>
                <w:szCs w:val="18"/>
              </w:rPr>
              <w:t>per delega a Augusto Orsi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  <w:p w:rsidR="008A4721" w:rsidRPr="002C32AF" w:rsidRDefault="00AC3A1F" w:rsidP="00AC3A1F">
            <w:pPr>
              <w:pStyle w:val="NormaleWeb"/>
              <w:numPr>
                <w:ilvl w:val="0"/>
                <w:numId w:val="6"/>
              </w:numPr>
              <w:spacing w:before="0" w:beforeAutospacing="0" w:after="12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AC3A1F">
              <w:rPr>
                <w:rFonts w:asciiTheme="minorHAnsi" w:hAnsiTheme="minorHAnsi" w:cstheme="minorHAnsi"/>
                <w:sz w:val="18"/>
                <w:szCs w:val="18"/>
              </w:rPr>
              <w:t>V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enerabile </w:t>
            </w:r>
            <w:proofErr w:type="spellStart"/>
            <w:r w:rsidRPr="00AC3A1F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rcicontraternita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di Misericordia di Calci </w:t>
            </w:r>
            <w:r w:rsidRPr="00AC3A1F">
              <w:rPr>
                <w:rFonts w:asciiTheme="minorHAnsi" w:hAnsiTheme="minorHAnsi" w:cstheme="minorHAnsi"/>
                <w:i/>
                <w:sz w:val="18"/>
                <w:szCs w:val="18"/>
              </w:rPr>
              <w:t>per delega a Stefano Gambini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583846"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EE5BDA" w:rsidRPr="002C32AF" w:rsidRDefault="00EE5BDA" w:rsidP="00071C9E">
            <w:pPr>
              <w:pStyle w:val="NormaleWeb"/>
              <w:spacing w:before="0" w:beforeAutospacing="0" w:after="120" w:afterAutospacing="0" w:line="276" w:lineRule="auto"/>
              <w:ind w:right="142"/>
              <w:jc w:val="both"/>
              <w:textAlignment w:val="baseline"/>
              <w:rPr>
                <w:rFonts w:asciiTheme="minorHAnsi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per un totale di </w:t>
            </w:r>
            <w:r w:rsidR="00390698" w:rsidRPr="002C32AF">
              <w:rPr>
                <w:rFonts w:asciiTheme="minorHAnsi" w:hAnsiTheme="minorHAnsi" w:cstheme="minorHAnsi"/>
                <w:sz w:val="18"/>
                <w:szCs w:val="18"/>
              </w:rPr>
              <w:t>quarant</w:t>
            </w:r>
            <w:r w:rsidR="00007E16">
              <w:rPr>
                <w:rFonts w:asciiTheme="minorHAnsi" w:hAnsiTheme="minorHAnsi" w:cstheme="minorHAnsi"/>
                <w:sz w:val="18"/>
                <w:szCs w:val="18"/>
              </w:rPr>
              <w:t>anov</w:t>
            </w:r>
            <w:r w:rsidR="00055922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bookmarkStart w:id="1" w:name="_GoBack"/>
            <w:bookmarkEnd w:id="1"/>
            <w:r w:rsidRPr="002C32AF">
              <w:rPr>
                <w:rFonts w:asciiTheme="minorHAnsi" w:hAnsiTheme="minorHAnsi" w:cstheme="minorHAnsi"/>
                <w:sz w:val="18"/>
                <w:szCs w:val="18"/>
              </w:rPr>
              <w:t xml:space="preserve"> associati.</w:t>
            </w:r>
          </w:p>
          <w:p w:rsidR="004C3462" w:rsidRPr="002C32AF" w:rsidRDefault="00AF3345" w:rsidP="006A20B5">
            <w:pPr>
              <w:spacing w:after="120" w:line="276" w:lineRule="auto"/>
              <w:ind w:right="142"/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C32AF">
              <w:rPr>
                <w:rFonts w:asciiTheme="minorHAnsi" w:eastAsia="Times New Roman" w:hAnsiTheme="minorHAnsi" w:cstheme="minorHAnsi"/>
                <w:sz w:val="18"/>
                <w:szCs w:val="18"/>
              </w:rPr>
              <w:t>Le deleghe saranno conservate agli atti dell’associazione.</w:t>
            </w:r>
          </w:p>
        </w:tc>
      </w:tr>
    </w:tbl>
    <w:p w:rsidR="00800B78" w:rsidRPr="002C32AF" w:rsidRDefault="00800B78" w:rsidP="00071C9E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A sensi di Statuto assume la presidenza il Sig. </w:t>
      </w:r>
      <w:r w:rsidR="00DD6E8E" w:rsidRPr="002C32AF">
        <w:rPr>
          <w:rFonts w:asciiTheme="minorHAnsi" w:eastAsia="Times New Roman" w:hAnsiTheme="minorHAnsi" w:cstheme="minorHAnsi"/>
          <w:sz w:val="18"/>
          <w:szCs w:val="18"/>
        </w:rPr>
        <w:t>Maurizio Meucci</w:t>
      </w:r>
    </w:p>
    <w:p w:rsidR="00800B78" w:rsidRPr="002C32AF" w:rsidRDefault="00800B78" w:rsidP="00071C9E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I presenti chiamano a fungere da segretario </w:t>
      </w:r>
      <w:r w:rsidR="00D0377F">
        <w:rPr>
          <w:rFonts w:asciiTheme="minorHAnsi" w:eastAsia="Times New Roman" w:hAnsiTheme="minorHAnsi" w:cstheme="minorHAnsi"/>
          <w:sz w:val="18"/>
          <w:szCs w:val="18"/>
        </w:rPr>
        <w:t>la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Sig</w:t>
      </w:r>
      <w:r w:rsidR="00DD6E8E" w:rsidRPr="002C32AF">
        <w:rPr>
          <w:rFonts w:asciiTheme="minorHAnsi" w:eastAsia="Times New Roman" w:hAnsiTheme="minorHAnsi" w:cstheme="minorHAnsi"/>
          <w:sz w:val="18"/>
          <w:szCs w:val="18"/>
        </w:rPr>
        <w:t>.</w:t>
      </w:r>
      <w:r w:rsidR="00D0377F">
        <w:rPr>
          <w:rFonts w:asciiTheme="minorHAnsi" w:eastAsia="Times New Roman" w:hAnsiTheme="minorHAnsi" w:cstheme="minorHAnsi"/>
          <w:sz w:val="18"/>
          <w:szCs w:val="18"/>
        </w:rPr>
        <w:t>ra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390698" w:rsidRPr="002C32AF">
        <w:rPr>
          <w:rFonts w:asciiTheme="minorHAnsi" w:eastAsia="Times New Roman" w:hAnsiTheme="minorHAnsi" w:cstheme="minorHAnsi"/>
          <w:sz w:val="18"/>
          <w:szCs w:val="18"/>
        </w:rPr>
        <w:t>Laura Marchi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, rinunciando l'assemblea alla nomina degli scrutatori. </w:t>
      </w:r>
    </w:p>
    <w:p w:rsidR="00800B78" w:rsidRPr="002C32AF" w:rsidRDefault="00800B78" w:rsidP="00071C9E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Costituito così l'ufficio di presidenza, il Presidente fa constatare che l'assemblea in </w:t>
      </w:r>
      <w:r w:rsidR="00DD6E8E" w:rsidRPr="002C32AF">
        <w:rPr>
          <w:rFonts w:asciiTheme="minorHAnsi" w:eastAsia="Times New Roman" w:hAnsiTheme="minorHAnsi" w:cstheme="minorHAnsi"/>
          <w:sz w:val="18"/>
          <w:szCs w:val="18"/>
        </w:rPr>
        <w:t>seconda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convocazione deve </w:t>
      </w:r>
      <w:r w:rsidR="00DD6E8E" w:rsidRPr="002C32AF">
        <w:rPr>
          <w:rFonts w:asciiTheme="minorHAnsi" w:eastAsia="Times New Roman" w:hAnsiTheme="minorHAnsi" w:cstheme="minorHAnsi"/>
          <w:sz w:val="18"/>
          <w:szCs w:val="18"/>
        </w:rPr>
        <w:t>r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itenersi valida essendo presenti associati </w:t>
      </w:r>
      <w:r w:rsidR="00AF3345" w:rsidRPr="002C32AF">
        <w:rPr>
          <w:rFonts w:asciiTheme="minorHAnsi" w:eastAsia="Times New Roman" w:hAnsiTheme="minorHAnsi" w:cstheme="minorHAnsi"/>
          <w:sz w:val="18"/>
          <w:szCs w:val="18"/>
        </w:rPr>
        <w:t>iscritti nel relativo Libro in regola con requisiti previsti all’articolo 8 comma 1 dello Statuto dell’Associazione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ed essendo </w:t>
      </w:r>
      <w:r w:rsidR="00EE5BDA" w:rsidRPr="002C32AF">
        <w:rPr>
          <w:rFonts w:asciiTheme="minorHAnsi" w:eastAsia="Times New Roman" w:hAnsiTheme="minorHAnsi" w:cstheme="minorHAnsi"/>
          <w:sz w:val="18"/>
          <w:szCs w:val="18"/>
        </w:rPr>
        <w:t xml:space="preserve">la stessa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stata convocata dal P</w:t>
      </w:r>
      <w:r w:rsidR="00AF3345" w:rsidRPr="002C32AF">
        <w:rPr>
          <w:rFonts w:asciiTheme="minorHAnsi" w:eastAsia="Times New Roman" w:hAnsiTheme="minorHAnsi" w:cstheme="minorHAnsi"/>
          <w:sz w:val="18"/>
          <w:szCs w:val="18"/>
        </w:rPr>
        <w:t>residente come previsto dal secondo comma del soprarichiamato articolo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. </w:t>
      </w:r>
    </w:p>
    <w:p w:rsidR="00800B78" w:rsidRPr="002C32AF" w:rsidRDefault="00800B78" w:rsidP="00071C9E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>Si passa quindi allo svolgimento dell'ordine del giorno.</w:t>
      </w:r>
      <w:r w:rsidR="008F1E0D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</w:p>
    <w:p w:rsidR="00390698" w:rsidRPr="002C32AF" w:rsidRDefault="00390698" w:rsidP="00071C9E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:rsidR="00BE6995" w:rsidRPr="002C32AF" w:rsidRDefault="006A20B5" w:rsidP="00BE6995">
      <w:pPr>
        <w:spacing w:after="12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lastRenderedPageBreak/>
        <w:t xml:space="preserve">In ordine al primo punto all’ordine del giorno,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il Presidente comunica </w:t>
      </w:r>
      <w:r w:rsidR="000B2488">
        <w:rPr>
          <w:rFonts w:asciiTheme="minorHAnsi" w:eastAsia="Times New Roman" w:hAnsiTheme="minorHAnsi" w:cstheme="minorHAnsi"/>
          <w:sz w:val="18"/>
          <w:szCs w:val="18"/>
        </w:rPr>
        <w:t xml:space="preserve">agli associati che il Consiglio Direttivo ha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>delega</w:t>
      </w:r>
      <w:r w:rsidR="000B2488">
        <w:rPr>
          <w:rFonts w:asciiTheme="minorHAnsi" w:eastAsia="Times New Roman" w:hAnsiTheme="minorHAnsi" w:cstheme="minorHAnsi"/>
          <w:sz w:val="18"/>
          <w:szCs w:val="18"/>
        </w:rPr>
        <w:t>to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561B51">
        <w:rPr>
          <w:rFonts w:asciiTheme="minorHAnsi" w:eastAsia="Times New Roman" w:hAnsiTheme="minorHAnsi" w:cstheme="minorHAnsi"/>
          <w:sz w:val="18"/>
          <w:szCs w:val="18"/>
        </w:rPr>
        <w:t>l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>’associato Fabio Malfatti a partecipare</w:t>
      </w:r>
      <w:r w:rsidR="00561B51">
        <w:rPr>
          <w:rFonts w:asciiTheme="minorHAnsi" w:eastAsia="Times New Roman" w:hAnsiTheme="minorHAnsi" w:cstheme="minorHAnsi"/>
          <w:sz w:val="18"/>
          <w:szCs w:val="18"/>
        </w:rPr>
        <w:t>, in rappresentanza dell’Associazione</w:t>
      </w:r>
      <w:r w:rsidR="000B2488">
        <w:rPr>
          <w:rFonts w:asciiTheme="minorHAnsi" w:eastAsia="Times New Roman" w:hAnsiTheme="minorHAnsi" w:cstheme="minorHAnsi"/>
          <w:sz w:val="18"/>
          <w:szCs w:val="18"/>
        </w:rPr>
        <w:t>,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 all’evento “DAI VALORE ALLA NATURA” workshop di GECO, missione economia-sociale nei giorni 18-19 novembre 2021 a </w:t>
      </w:r>
      <w:proofErr w:type="spellStart"/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>Outes</w:t>
      </w:r>
      <w:proofErr w:type="spellEnd"/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, Spagna. </w:t>
      </w:r>
    </w:p>
    <w:p w:rsidR="00561B51" w:rsidRPr="00561B51" w:rsidRDefault="006A20B5" w:rsidP="00236AF8">
      <w:pPr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561B51">
        <w:rPr>
          <w:rFonts w:asciiTheme="minorHAnsi" w:eastAsia="Times New Roman" w:hAnsiTheme="minorHAnsi" w:cstheme="minorHAnsi"/>
          <w:sz w:val="18"/>
          <w:szCs w:val="18"/>
        </w:rPr>
        <w:t>Con riferimento al secondo punto all’ordine del giorno pr</w:t>
      </w:r>
      <w:r w:rsidR="00561B51" w:rsidRPr="00561B51">
        <w:rPr>
          <w:rFonts w:asciiTheme="minorHAnsi" w:eastAsia="Times New Roman" w:hAnsiTheme="minorHAnsi" w:cstheme="minorHAnsi"/>
          <w:sz w:val="18"/>
          <w:szCs w:val="18"/>
        </w:rPr>
        <w:t xml:space="preserve">osegue </w:t>
      </w:r>
      <w:r w:rsidRPr="00561B51">
        <w:rPr>
          <w:rFonts w:asciiTheme="minorHAnsi" w:eastAsia="Times New Roman" w:hAnsiTheme="minorHAnsi" w:cstheme="minorHAnsi"/>
          <w:sz w:val="18"/>
          <w:szCs w:val="18"/>
        </w:rPr>
        <w:t xml:space="preserve">il Presidente </w:t>
      </w:r>
      <w:r w:rsidR="00561B51" w:rsidRPr="00561B51">
        <w:rPr>
          <w:rFonts w:asciiTheme="minorHAnsi" w:eastAsia="Times New Roman" w:hAnsiTheme="minorHAnsi" w:cstheme="minorHAnsi"/>
          <w:sz w:val="18"/>
          <w:szCs w:val="18"/>
        </w:rPr>
        <w:t xml:space="preserve">ricordando </w:t>
      </w:r>
      <w:r w:rsidR="00561B51">
        <w:rPr>
          <w:rFonts w:asciiTheme="minorHAnsi" w:hAnsiTheme="minorHAnsi" w:cstheme="minorHAnsi"/>
          <w:sz w:val="18"/>
          <w:szCs w:val="18"/>
        </w:rPr>
        <w:t>la necessità di</w:t>
      </w:r>
      <w:r w:rsidR="00561B51" w:rsidRPr="00561B51">
        <w:rPr>
          <w:rFonts w:asciiTheme="minorHAnsi" w:hAnsiTheme="minorHAnsi" w:cstheme="minorHAnsi"/>
          <w:sz w:val="18"/>
          <w:szCs w:val="18"/>
        </w:rPr>
        <w:t xml:space="preserve"> dare piena e valida operatività all</w:t>
      </w:r>
      <w:r w:rsidR="00561B51">
        <w:rPr>
          <w:rFonts w:asciiTheme="minorHAnsi" w:hAnsiTheme="minorHAnsi" w:cstheme="minorHAnsi"/>
          <w:sz w:val="18"/>
          <w:szCs w:val="18"/>
        </w:rPr>
        <w:t>’</w:t>
      </w:r>
      <w:r w:rsidR="00561B51" w:rsidRPr="00561B51">
        <w:rPr>
          <w:rFonts w:asciiTheme="minorHAnsi" w:hAnsiTheme="minorHAnsi" w:cstheme="minorHAnsi"/>
          <w:sz w:val="18"/>
          <w:szCs w:val="18"/>
        </w:rPr>
        <w:t>associazione, nel rispetto sia di quanto disciplinato dallo “Statuto” che di quanto previsto dal “Regolamento Generale” approvato dall’Assemblea ordinaria degli As</w:t>
      </w:r>
      <w:r w:rsidR="00084D45">
        <w:rPr>
          <w:rFonts w:asciiTheme="minorHAnsi" w:hAnsiTheme="minorHAnsi" w:cstheme="minorHAnsi"/>
          <w:sz w:val="18"/>
          <w:szCs w:val="18"/>
        </w:rPr>
        <w:t>sociati in data 31 ottobre 2020, con la nascita delle Commissioni Tecniche.</w:t>
      </w:r>
    </w:p>
    <w:p w:rsidR="004F77D1" w:rsidRDefault="00561B51" w:rsidP="00236AF8">
      <w:pPr>
        <w:spacing w:line="276" w:lineRule="auto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561B51">
        <w:rPr>
          <w:rFonts w:asciiTheme="minorHAnsi" w:hAnsiTheme="minorHAnsi" w:cstheme="minorHAnsi"/>
          <w:sz w:val="18"/>
          <w:szCs w:val="18"/>
        </w:rPr>
        <w:t>In effetti,</w:t>
      </w:r>
      <w:r w:rsidR="00084D45">
        <w:rPr>
          <w:rFonts w:asciiTheme="minorHAnsi" w:hAnsiTheme="minorHAnsi" w:cstheme="minorHAnsi"/>
          <w:sz w:val="18"/>
          <w:szCs w:val="18"/>
        </w:rPr>
        <w:t xml:space="preserve"> ricorda il Presidente,</w:t>
      </w:r>
      <w:r w:rsidRPr="00561B51">
        <w:rPr>
          <w:rFonts w:asciiTheme="minorHAnsi" w:hAnsiTheme="minorHAnsi" w:cstheme="minorHAnsi"/>
          <w:sz w:val="18"/>
          <w:szCs w:val="18"/>
        </w:rPr>
        <w:t xml:space="preserve"> spetta all’organo assembleare, con apposita delibera, stabilire il numero delle Commissioni Tecniche (motore della nostra Associazione) e i settori di competenza di ciascuna, nonché la nomina</w:t>
      </w:r>
      <w:r w:rsidR="00B52AFF">
        <w:rPr>
          <w:rFonts w:asciiTheme="minorHAnsi" w:hAnsiTheme="minorHAnsi" w:cstheme="minorHAnsi"/>
          <w:sz w:val="18"/>
          <w:szCs w:val="18"/>
        </w:rPr>
        <w:t xml:space="preserve"> dei suoi componenti</w:t>
      </w:r>
      <w:r w:rsidR="000B2488">
        <w:rPr>
          <w:rFonts w:asciiTheme="minorHAnsi" w:hAnsiTheme="minorHAnsi" w:cstheme="minorHAnsi"/>
          <w:sz w:val="18"/>
          <w:szCs w:val="18"/>
        </w:rPr>
        <w:t>,</w:t>
      </w:r>
      <w:r w:rsidRPr="00561B51">
        <w:rPr>
          <w:rFonts w:asciiTheme="minorHAnsi" w:hAnsiTheme="minorHAnsi" w:cstheme="minorHAnsi"/>
          <w:sz w:val="18"/>
          <w:szCs w:val="18"/>
        </w:rPr>
        <w:t xml:space="preserve"> </w:t>
      </w:r>
      <w:r w:rsidR="00B52AFF">
        <w:rPr>
          <w:rFonts w:asciiTheme="minorHAnsi" w:hAnsiTheme="minorHAnsi" w:cstheme="minorHAnsi"/>
          <w:sz w:val="18"/>
          <w:szCs w:val="18"/>
        </w:rPr>
        <w:t>anche esterni all’Associazione, con</w:t>
      </w:r>
      <w:r w:rsidR="000B2488" w:rsidRPr="002C32AF">
        <w:rPr>
          <w:rFonts w:asciiTheme="minorHAnsi" w:eastAsia="Times New Roman" w:hAnsiTheme="minorHAnsi" w:cstheme="minorHAnsi"/>
          <w:sz w:val="18"/>
          <w:szCs w:val="18"/>
        </w:rPr>
        <w:t xml:space="preserve"> un minimo di tre soggetti </w:t>
      </w:r>
      <w:r w:rsidR="00B52AFF">
        <w:rPr>
          <w:rFonts w:asciiTheme="minorHAnsi" w:eastAsia="Times New Roman" w:hAnsiTheme="minorHAnsi" w:cstheme="minorHAnsi"/>
          <w:sz w:val="18"/>
          <w:szCs w:val="18"/>
        </w:rPr>
        <w:t>e</w:t>
      </w:r>
      <w:r w:rsidR="000B2488" w:rsidRPr="002C32AF">
        <w:rPr>
          <w:rFonts w:asciiTheme="minorHAnsi" w:eastAsia="Times New Roman" w:hAnsiTheme="minorHAnsi" w:cstheme="minorHAnsi"/>
          <w:sz w:val="18"/>
          <w:szCs w:val="18"/>
        </w:rPr>
        <w:t xml:space="preserve"> non più di sette membri</w:t>
      </w:r>
      <w:r w:rsidRPr="00561B51">
        <w:rPr>
          <w:rFonts w:asciiTheme="minorHAnsi" w:hAnsiTheme="minorHAnsi" w:cstheme="minorHAnsi"/>
          <w:sz w:val="18"/>
          <w:szCs w:val="18"/>
        </w:rPr>
        <w:t xml:space="preserve"> </w:t>
      </w:r>
      <w:r w:rsidR="00462944" w:rsidRPr="00561B51">
        <w:rPr>
          <w:rFonts w:asciiTheme="minorHAnsi" w:hAnsiTheme="minorHAnsi" w:cstheme="minorHAnsi"/>
          <w:sz w:val="18"/>
          <w:szCs w:val="18"/>
        </w:rPr>
        <w:t>(</w:t>
      </w:r>
      <w:r w:rsidR="00462944">
        <w:rPr>
          <w:rFonts w:asciiTheme="minorHAnsi" w:hAnsiTheme="minorHAnsi" w:cstheme="minorHAnsi"/>
          <w:sz w:val="18"/>
          <w:szCs w:val="18"/>
        </w:rPr>
        <w:t xml:space="preserve">Titolo IV </w:t>
      </w:r>
      <w:r w:rsidR="00462944" w:rsidRPr="00561B51">
        <w:rPr>
          <w:rFonts w:asciiTheme="minorHAnsi" w:hAnsiTheme="minorHAnsi" w:cstheme="minorHAnsi"/>
          <w:sz w:val="18"/>
          <w:szCs w:val="18"/>
        </w:rPr>
        <w:t>art. 13 del “Regolamento Generale”)</w:t>
      </w:r>
      <w:r w:rsidR="00B52AFF">
        <w:rPr>
          <w:rFonts w:asciiTheme="minorHAnsi" w:hAnsiTheme="minorHAnsi" w:cstheme="minorHAnsi"/>
          <w:sz w:val="18"/>
          <w:szCs w:val="18"/>
        </w:rPr>
        <w:t>.</w:t>
      </w:r>
      <w:r w:rsidRPr="00561B51">
        <w:rPr>
          <w:rFonts w:asciiTheme="minorHAnsi" w:hAnsiTheme="minorHAnsi" w:cstheme="minorHAnsi"/>
          <w:sz w:val="18"/>
          <w:szCs w:val="18"/>
        </w:rPr>
        <w:t xml:space="preserve"> </w:t>
      </w:r>
      <w:r w:rsidR="00084D45">
        <w:rPr>
          <w:rFonts w:asciiTheme="minorHAnsi" w:hAnsiTheme="minorHAnsi" w:cstheme="minorHAnsi"/>
          <w:sz w:val="18"/>
          <w:szCs w:val="18"/>
        </w:rPr>
        <w:t xml:space="preserve">In merito al numero delle Commissioni Tecniche e </w:t>
      </w:r>
      <w:r w:rsidR="00B52AFF">
        <w:rPr>
          <w:rFonts w:asciiTheme="minorHAnsi" w:hAnsiTheme="minorHAnsi" w:cstheme="minorHAnsi"/>
          <w:sz w:val="18"/>
          <w:szCs w:val="18"/>
        </w:rPr>
        <w:t>ai</w:t>
      </w:r>
      <w:r w:rsidR="00084D45">
        <w:rPr>
          <w:rFonts w:asciiTheme="minorHAnsi" w:hAnsiTheme="minorHAnsi" w:cstheme="minorHAnsi"/>
          <w:sz w:val="18"/>
          <w:szCs w:val="18"/>
        </w:rPr>
        <w:t xml:space="preserve"> relativi settori di competenza, il Presidente</w:t>
      </w:r>
      <w:r w:rsidR="00B52AFF" w:rsidRPr="00B52AFF">
        <w:rPr>
          <w:rFonts w:asciiTheme="minorHAnsi" w:hAnsiTheme="minorHAnsi" w:cstheme="minorHAnsi"/>
          <w:sz w:val="18"/>
          <w:szCs w:val="18"/>
        </w:rPr>
        <w:t xml:space="preserve"> </w:t>
      </w:r>
      <w:r w:rsidR="00B52AFF">
        <w:rPr>
          <w:rFonts w:asciiTheme="minorHAnsi" w:hAnsiTheme="minorHAnsi" w:cstheme="minorHAnsi"/>
          <w:sz w:val="18"/>
          <w:szCs w:val="18"/>
        </w:rPr>
        <w:t>ricorda</w:t>
      </w:r>
      <w:r w:rsidR="00084D45">
        <w:rPr>
          <w:rFonts w:asciiTheme="minorHAnsi" w:hAnsiTheme="minorHAnsi" w:cstheme="minorHAnsi"/>
          <w:sz w:val="18"/>
          <w:szCs w:val="18"/>
        </w:rPr>
        <w:t xml:space="preserve"> il lavoro svolto dal Comitato promotore nella fase che ha preceduto l’elezione del nuovo Consiglio Direttivo, lavoro che quest’ultimo </w:t>
      </w:r>
      <w:r w:rsidR="00B52AFF">
        <w:rPr>
          <w:rFonts w:asciiTheme="minorHAnsi" w:hAnsiTheme="minorHAnsi" w:cstheme="minorHAnsi"/>
          <w:sz w:val="18"/>
          <w:szCs w:val="18"/>
        </w:rPr>
        <w:t xml:space="preserve">ha deliberato di </w:t>
      </w:r>
      <w:r w:rsidR="00084D45">
        <w:rPr>
          <w:rFonts w:asciiTheme="minorHAnsi" w:hAnsiTheme="minorHAnsi" w:cstheme="minorHAnsi"/>
          <w:sz w:val="18"/>
          <w:szCs w:val="18"/>
        </w:rPr>
        <w:t>fa</w:t>
      </w:r>
      <w:r w:rsidR="00B52AFF">
        <w:rPr>
          <w:rFonts w:asciiTheme="minorHAnsi" w:hAnsiTheme="minorHAnsi" w:cstheme="minorHAnsi"/>
          <w:sz w:val="18"/>
          <w:szCs w:val="18"/>
        </w:rPr>
        <w:t>re</w:t>
      </w:r>
      <w:r w:rsidR="00084D45">
        <w:rPr>
          <w:rFonts w:asciiTheme="minorHAnsi" w:hAnsiTheme="minorHAnsi" w:cstheme="minorHAnsi"/>
          <w:sz w:val="18"/>
          <w:szCs w:val="18"/>
        </w:rPr>
        <w:t xml:space="preserve"> proprio proponendo </w:t>
      </w:r>
      <w:r w:rsidR="00082F18">
        <w:rPr>
          <w:rFonts w:asciiTheme="minorHAnsi" w:hAnsiTheme="minorHAnsi" w:cstheme="minorHAnsi"/>
          <w:sz w:val="18"/>
          <w:szCs w:val="18"/>
        </w:rPr>
        <w:t>all’A</w:t>
      </w:r>
      <w:r w:rsidR="000B2488">
        <w:rPr>
          <w:rFonts w:asciiTheme="minorHAnsi" w:hAnsiTheme="minorHAnsi" w:cstheme="minorHAnsi"/>
          <w:sz w:val="18"/>
          <w:szCs w:val="18"/>
        </w:rPr>
        <w:t xml:space="preserve">ssemblea </w:t>
      </w:r>
      <w:r w:rsidR="00084D45">
        <w:rPr>
          <w:rFonts w:asciiTheme="minorHAnsi" w:hAnsiTheme="minorHAnsi" w:cstheme="minorHAnsi"/>
          <w:sz w:val="18"/>
          <w:szCs w:val="18"/>
        </w:rPr>
        <w:t>l’individuazione di cinque Commissioni Tecniche operanti nei settori:</w:t>
      </w:r>
      <w:r w:rsidR="008F1E0D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“Progetti per ambiente e territorio”</w:t>
      </w:r>
      <w:r w:rsidR="000B2488" w:rsidRPr="002C32AF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“</w:t>
      </w:r>
      <w:r w:rsidR="006A20B5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Società e cultura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”</w:t>
      </w:r>
      <w:r w:rsidR="008F1E0D" w:rsidRPr="002C32AF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“</w:t>
      </w:r>
      <w:r w:rsidR="006A20B5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Ricerca fondi e risorse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”</w:t>
      </w:r>
      <w:r w:rsidR="008F1E0D" w:rsidRPr="002C32AF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“</w:t>
      </w:r>
      <w:r w:rsidR="006A20B5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Educazione e conoscenza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”</w:t>
      </w:r>
      <w:r w:rsidR="000B2488">
        <w:rPr>
          <w:rFonts w:asciiTheme="minorHAnsi" w:eastAsia="Times New Roman" w:hAnsiTheme="minorHAnsi" w:cstheme="minorHAnsi"/>
          <w:sz w:val="18"/>
          <w:szCs w:val="18"/>
        </w:rPr>
        <w:t xml:space="preserve"> e</w:t>
      </w:r>
      <w:r w:rsidR="006A20B5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0B2488" w:rsidRPr="000B2488">
        <w:rPr>
          <w:rFonts w:asciiTheme="minorHAnsi" w:eastAsia="Times New Roman" w:hAnsiTheme="minorHAnsi" w:cstheme="minorHAnsi"/>
          <w:b/>
          <w:i/>
          <w:sz w:val="18"/>
          <w:szCs w:val="18"/>
        </w:rPr>
        <w:t>“Comunicazione”</w:t>
      </w:r>
      <w:r w:rsidR="00B52AFF" w:rsidRPr="00B52AF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B52AFF" w:rsidRPr="00B52AFF">
        <w:rPr>
          <w:rFonts w:asciiTheme="minorHAnsi" w:eastAsia="Times New Roman" w:hAnsiTheme="minorHAnsi" w:cstheme="minorHAnsi"/>
          <w:sz w:val="18"/>
          <w:szCs w:val="18"/>
        </w:rPr>
        <w:t>corrispond</w:t>
      </w:r>
      <w:r w:rsidR="00B52AFF">
        <w:rPr>
          <w:rFonts w:asciiTheme="minorHAnsi" w:eastAsia="Times New Roman" w:hAnsiTheme="minorHAnsi" w:cstheme="minorHAnsi"/>
          <w:sz w:val="18"/>
          <w:szCs w:val="18"/>
        </w:rPr>
        <w:t>enti</w:t>
      </w:r>
      <w:r w:rsidR="00B52AFF" w:rsidRPr="00B52AFF">
        <w:rPr>
          <w:rFonts w:asciiTheme="minorHAnsi" w:eastAsia="Times New Roman" w:hAnsiTheme="minorHAnsi" w:cstheme="minorHAnsi"/>
          <w:sz w:val="18"/>
          <w:szCs w:val="18"/>
        </w:rPr>
        <w:t xml:space="preserve"> alle aree d’intervento permanenti in cui sono raggruppati i vari settori funzionali dell’Associazione</w:t>
      </w:r>
      <w:r w:rsidR="00462944">
        <w:rPr>
          <w:rFonts w:asciiTheme="minorHAnsi" w:eastAsia="Times New Roman" w:hAnsiTheme="minorHAnsi" w:cstheme="minorHAnsi"/>
          <w:sz w:val="18"/>
          <w:szCs w:val="18"/>
        </w:rPr>
        <w:t xml:space="preserve">. In ordine alla </w:t>
      </w:r>
      <w:r w:rsidR="00B52AFF">
        <w:rPr>
          <w:rFonts w:asciiTheme="minorHAnsi" w:eastAsia="Times New Roman" w:hAnsiTheme="minorHAnsi" w:cstheme="minorHAnsi"/>
          <w:sz w:val="18"/>
          <w:szCs w:val="18"/>
        </w:rPr>
        <w:t xml:space="preserve">loro composizione, </w:t>
      </w:r>
      <w:r w:rsidR="004F77D1">
        <w:rPr>
          <w:rFonts w:asciiTheme="minorHAnsi" w:eastAsia="Times New Roman" w:hAnsiTheme="minorHAnsi" w:cstheme="minorHAnsi"/>
          <w:sz w:val="18"/>
          <w:szCs w:val="18"/>
        </w:rPr>
        <w:t>in ossequio a quanto disposto</w:t>
      </w:r>
      <w:r w:rsidR="00B52AFF">
        <w:rPr>
          <w:rFonts w:asciiTheme="minorHAnsi" w:eastAsia="Times New Roman" w:hAnsiTheme="minorHAnsi" w:cstheme="minorHAnsi"/>
          <w:sz w:val="18"/>
          <w:szCs w:val="18"/>
        </w:rPr>
        <w:t xml:space="preserve"> d</w:t>
      </w:r>
      <w:r w:rsidR="004F77D1">
        <w:rPr>
          <w:rFonts w:asciiTheme="minorHAnsi" w:eastAsia="Times New Roman" w:hAnsiTheme="minorHAnsi" w:cstheme="minorHAnsi"/>
          <w:sz w:val="18"/>
          <w:szCs w:val="18"/>
        </w:rPr>
        <w:t>a</w:t>
      </w:r>
      <w:r w:rsidR="00B52AFF">
        <w:rPr>
          <w:rFonts w:asciiTheme="minorHAnsi" w:eastAsia="Times New Roman" w:hAnsiTheme="minorHAnsi" w:cstheme="minorHAnsi"/>
          <w:sz w:val="18"/>
          <w:szCs w:val="18"/>
        </w:rPr>
        <w:t xml:space="preserve">ll’art. 12 dello Statuto sociale, </w:t>
      </w:r>
      <w:r w:rsidR="002957A2">
        <w:rPr>
          <w:rFonts w:asciiTheme="minorHAnsi" w:eastAsia="Times New Roman" w:hAnsiTheme="minorHAnsi" w:cstheme="minorHAnsi"/>
          <w:sz w:val="18"/>
          <w:szCs w:val="18"/>
        </w:rPr>
        <w:t xml:space="preserve">il Consiglio Direttivo, come deliberato nella riunione, del 5 ottobre u.s. </w:t>
      </w:r>
      <w:r w:rsidR="004F77D1">
        <w:rPr>
          <w:rFonts w:asciiTheme="minorHAnsi" w:eastAsia="Times New Roman" w:hAnsiTheme="minorHAnsi" w:cstheme="minorHAnsi"/>
          <w:sz w:val="18"/>
          <w:szCs w:val="18"/>
        </w:rPr>
        <w:t xml:space="preserve">propone la nomina </w:t>
      </w:r>
      <w:r w:rsidR="00EE4479">
        <w:rPr>
          <w:rFonts w:asciiTheme="minorHAnsi" w:eastAsia="Times New Roman" w:hAnsiTheme="minorHAnsi" w:cstheme="minorHAnsi"/>
          <w:sz w:val="18"/>
          <w:szCs w:val="18"/>
        </w:rPr>
        <w:t>dei membri componenti tre delle cinque predette Commissioni Tecniche. E precisamente propone a membri componenti la Commissione Tecnica:</w:t>
      </w:r>
    </w:p>
    <w:p w:rsidR="008F1E0D" w:rsidRPr="002C32AF" w:rsidRDefault="008F1E0D" w:rsidP="00236AF8">
      <w:pPr>
        <w:pStyle w:val="Paragrafoelenco"/>
        <w:numPr>
          <w:ilvl w:val="0"/>
          <w:numId w:val="9"/>
        </w:numPr>
        <w:spacing w:line="276" w:lineRule="auto"/>
        <w:ind w:left="284" w:right="142" w:hanging="284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4F77D1">
        <w:rPr>
          <w:rFonts w:asciiTheme="minorHAnsi" w:eastAsia="Times New Roman" w:hAnsiTheme="minorHAnsi" w:cstheme="minorHAnsi"/>
          <w:b/>
          <w:i/>
          <w:sz w:val="18"/>
          <w:szCs w:val="18"/>
        </w:rPr>
        <w:t>“Educazione e cultura”</w:t>
      </w:r>
      <w:r w:rsidRPr="002C32AF">
        <w:rPr>
          <w:rFonts w:asciiTheme="minorHAnsi" w:hAnsiTheme="minorHAnsi" w:cstheme="minorHAnsi"/>
          <w:sz w:val="18"/>
          <w:szCs w:val="18"/>
        </w:rPr>
        <w:t xml:space="preserve"> gli associati Malfatti Fabio, Francesco Di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Iacovo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 xml:space="preserve"> e Sabine Gennai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Schott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>, già membri della Commissione Tecnica temporanea istituita con delibera del Consiglio del 23 settembre u.s.;</w:t>
      </w:r>
    </w:p>
    <w:p w:rsidR="008F1E0D" w:rsidRPr="002C32AF" w:rsidRDefault="008F1E0D" w:rsidP="00236AF8">
      <w:pPr>
        <w:pStyle w:val="Paragrafoelenco"/>
        <w:numPr>
          <w:ilvl w:val="0"/>
          <w:numId w:val="9"/>
        </w:numPr>
        <w:spacing w:line="276" w:lineRule="auto"/>
        <w:ind w:left="284" w:right="-9" w:hanging="284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b/>
          <w:i/>
          <w:sz w:val="18"/>
          <w:szCs w:val="18"/>
        </w:rPr>
        <w:t>“Progetti per l’ambiente e il territorio”</w:t>
      </w:r>
      <w:r w:rsidRPr="002C32AF">
        <w:rPr>
          <w:rFonts w:asciiTheme="minorHAnsi" w:hAnsiTheme="minorHAnsi" w:cstheme="minorHAnsi"/>
          <w:sz w:val="18"/>
          <w:szCs w:val="18"/>
        </w:rPr>
        <w:t xml:space="preserve"> gli associati Federico Martinelli, Mario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Pestarini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 xml:space="preserve">, Marco Marchi, Francesco Drosera, Fabio Malfatti, Francesco Di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Iacovo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 xml:space="preserve"> e </w:t>
      </w:r>
      <w:r w:rsidR="002957A2">
        <w:rPr>
          <w:rFonts w:asciiTheme="minorHAnsi" w:hAnsiTheme="minorHAnsi" w:cstheme="minorHAnsi"/>
          <w:sz w:val="18"/>
          <w:szCs w:val="18"/>
        </w:rPr>
        <w:t>Cindy del Tacca</w:t>
      </w:r>
      <w:r w:rsidRPr="002C32AF">
        <w:rPr>
          <w:rFonts w:asciiTheme="minorHAnsi" w:hAnsiTheme="minorHAnsi" w:cstheme="minorHAnsi"/>
          <w:sz w:val="18"/>
          <w:szCs w:val="18"/>
        </w:rPr>
        <w:t>;</w:t>
      </w:r>
    </w:p>
    <w:p w:rsidR="008F1E0D" w:rsidRPr="002C32AF" w:rsidRDefault="008F1E0D" w:rsidP="00236AF8">
      <w:pPr>
        <w:pStyle w:val="Paragrafoelenco"/>
        <w:numPr>
          <w:ilvl w:val="0"/>
          <w:numId w:val="9"/>
        </w:numPr>
        <w:spacing w:after="60" w:line="276" w:lineRule="auto"/>
        <w:ind w:left="284" w:right="-9" w:hanging="284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b/>
          <w:i/>
          <w:sz w:val="18"/>
          <w:szCs w:val="18"/>
        </w:rPr>
        <w:t>“Ricerca fondi e risorse”</w:t>
      </w:r>
      <w:r w:rsidRPr="002C32AF">
        <w:rPr>
          <w:rFonts w:asciiTheme="minorHAnsi" w:hAnsiTheme="minorHAnsi" w:cstheme="minorHAnsi"/>
          <w:sz w:val="18"/>
          <w:szCs w:val="18"/>
        </w:rPr>
        <w:t xml:space="preserve"> gli associati Maurizio Meucci, </w:t>
      </w:r>
      <w:r w:rsidR="006C691D">
        <w:rPr>
          <w:rFonts w:asciiTheme="minorHAnsi" w:hAnsiTheme="minorHAnsi" w:cstheme="minorHAnsi"/>
          <w:sz w:val="18"/>
          <w:szCs w:val="18"/>
        </w:rPr>
        <w:t xml:space="preserve">Mario </w:t>
      </w:r>
      <w:proofErr w:type="spellStart"/>
      <w:r w:rsidR="006C691D">
        <w:rPr>
          <w:rFonts w:asciiTheme="minorHAnsi" w:hAnsiTheme="minorHAnsi" w:cstheme="minorHAnsi"/>
          <w:sz w:val="18"/>
          <w:szCs w:val="18"/>
        </w:rPr>
        <w:t>Pestarini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 xml:space="preserve"> e Francesco Drosera.</w:t>
      </w:r>
    </w:p>
    <w:p w:rsidR="00236AF8" w:rsidRPr="00236AF8" w:rsidRDefault="00236AF8" w:rsidP="006228DE">
      <w:pPr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Prosegue i</w:t>
      </w:r>
      <w:r w:rsidR="008F1E0D" w:rsidRPr="002C32AF">
        <w:rPr>
          <w:rFonts w:asciiTheme="minorHAnsi" w:eastAsia="Times New Roman" w:hAnsiTheme="minorHAnsi" w:cstheme="minorHAnsi"/>
          <w:sz w:val="18"/>
          <w:szCs w:val="18"/>
        </w:rPr>
        <w:t>l Presidente</w:t>
      </w:r>
      <w:r>
        <w:rPr>
          <w:rFonts w:asciiTheme="minorHAnsi" w:eastAsia="Times New Roman" w:hAnsiTheme="minorHAnsi" w:cstheme="minorHAnsi"/>
          <w:color w:val="2C363A"/>
          <w:sz w:val="18"/>
          <w:szCs w:val="18"/>
        </w:rPr>
        <w:t xml:space="preserve"> che,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sottolineato </w:t>
      </w:r>
      <w:r w:rsidR="006C691D">
        <w:rPr>
          <w:rFonts w:asciiTheme="minorHAnsi" w:eastAsia="Times New Roman" w:hAnsiTheme="minorHAnsi" w:cstheme="minorHAnsi"/>
          <w:sz w:val="18"/>
          <w:szCs w:val="18"/>
        </w:rPr>
        <w:t>quanto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>la più ampia condivisione e partecipazione all’attività dell</w:t>
      </w:r>
      <w:r>
        <w:rPr>
          <w:rFonts w:asciiTheme="minorHAnsi" w:eastAsia="Times New Roman" w:hAnsiTheme="minorHAnsi" w:cstheme="minorHAnsi"/>
          <w:sz w:val="18"/>
          <w:szCs w:val="18"/>
        </w:rPr>
        <w:t>’A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ssociazione </w:t>
      </w:r>
      <w:r>
        <w:rPr>
          <w:rFonts w:asciiTheme="minorHAnsi" w:eastAsia="Times New Roman" w:hAnsiTheme="minorHAnsi" w:cstheme="minorHAnsi"/>
          <w:sz w:val="18"/>
          <w:szCs w:val="18"/>
        </w:rPr>
        <w:t>siano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condizion</w:t>
      </w:r>
      <w:r>
        <w:rPr>
          <w:rFonts w:asciiTheme="minorHAnsi" w:eastAsia="Times New Roman" w:hAnsiTheme="minorHAnsi" w:cstheme="minorHAnsi"/>
          <w:sz w:val="18"/>
          <w:szCs w:val="18"/>
        </w:rPr>
        <w:t>i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necessari</w:t>
      </w:r>
      <w:r>
        <w:rPr>
          <w:rFonts w:asciiTheme="minorHAnsi" w:eastAsia="Times New Roman" w:hAnsiTheme="minorHAnsi" w:cstheme="minorHAnsi"/>
          <w:sz w:val="18"/>
          <w:szCs w:val="18"/>
        </w:rPr>
        <w:t>e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e indispensabil</w:t>
      </w:r>
      <w:r>
        <w:rPr>
          <w:rFonts w:asciiTheme="minorHAnsi" w:eastAsia="Times New Roman" w:hAnsiTheme="minorHAnsi" w:cstheme="minorHAnsi"/>
          <w:sz w:val="18"/>
          <w:szCs w:val="18"/>
        </w:rPr>
        <w:t>i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per il raggiungimento degli obiettivi che </w:t>
      </w:r>
      <w:r w:rsidR="0033266A">
        <w:rPr>
          <w:rFonts w:asciiTheme="minorHAnsi" w:eastAsia="Times New Roman" w:hAnsiTheme="minorHAnsi" w:cstheme="minorHAnsi"/>
          <w:sz w:val="18"/>
          <w:szCs w:val="18"/>
        </w:rPr>
        <w:t>la stessa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si</w:t>
      </w:r>
      <w:r w:rsidR="0033266A">
        <w:rPr>
          <w:rFonts w:asciiTheme="minorHAnsi" w:eastAsia="Times New Roman" w:hAnsiTheme="minorHAnsi" w:cstheme="minorHAnsi"/>
          <w:sz w:val="18"/>
          <w:szCs w:val="18"/>
        </w:rPr>
        <w:t xml:space="preserve"> è</w:t>
      </w:r>
      <w:r w:rsidRPr="00236AF8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>post</w:t>
      </w:r>
      <w:r w:rsidR="0033266A">
        <w:rPr>
          <w:rFonts w:asciiTheme="minorHAnsi" w:eastAsia="Times New Roman" w:hAnsiTheme="minorHAnsi" w:cstheme="minorHAnsi"/>
          <w:sz w:val="18"/>
          <w:szCs w:val="18"/>
        </w:rPr>
        <w:t>a,</w:t>
      </w:r>
      <w:r w:rsidRPr="00236AF8">
        <w:rPr>
          <w:rFonts w:asciiTheme="minorHAnsi" w:hAnsiTheme="minorHAnsi" w:cstheme="minorHAnsi"/>
          <w:sz w:val="18"/>
          <w:szCs w:val="18"/>
        </w:rPr>
        <w:t xml:space="preserve"> </w:t>
      </w:r>
      <w:r w:rsidR="0033266A">
        <w:rPr>
          <w:rFonts w:asciiTheme="minorHAnsi" w:hAnsiTheme="minorHAnsi" w:cstheme="minorHAnsi"/>
          <w:sz w:val="18"/>
          <w:szCs w:val="18"/>
        </w:rPr>
        <w:t>invita</w:t>
      </w:r>
      <w:r w:rsidRPr="00236AF8">
        <w:rPr>
          <w:rFonts w:asciiTheme="minorHAnsi" w:hAnsiTheme="minorHAnsi" w:cstheme="minorHAnsi"/>
          <w:sz w:val="18"/>
          <w:szCs w:val="18"/>
        </w:rPr>
        <w:t xml:space="preserve">, laddove </w:t>
      </w:r>
      <w:r w:rsidR="0033266A">
        <w:rPr>
          <w:rFonts w:asciiTheme="minorHAnsi" w:hAnsiTheme="minorHAnsi" w:cstheme="minorHAnsi"/>
          <w:sz w:val="18"/>
          <w:szCs w:val="18"/>
        </w:rPr>
        <w:t>vi</w:t>
      </w:r>
      <w:r w:rsidRPr="00236AF8">
        <w:rPr>
          <w:rFonts w:asciiTheme="minorHAnsi" w:hAnsiTheme="minorHAnsi" w:cstheme="minorHAnsi"/>
          <w:sz w:val="18"/>
          <w:szCs w:val="18"/>
        </w:rPr>
        <w:t xml:space="preserve"> sia</w:t>
      </w:r>
      <w:r w:rsidR="0033266A">
        <w:rPr>
          <w:rFonts w:asciiTheme="minorHAnsi" w:hAnsiTheme="minorHAnsi" w:cstheme="minorHAnsi"/>
          <w:sz w:val="18"/>
          <w:szCs w:val="18"/>
        </w:rPr>
        <w:t>no</w:t>
      </w:r>
      <w:r w:rsidRPr="00236AF8">
        <w:rPr>
          <w:rFonts w:asciiTheme="minorHAnsi" w:hAnsiTheme="minorHAnsi" w:cstheme="minorHAnsi"/>
          <w:sz w:val="18"/>
          <w:szCs w:val="18"/>
        </w:rPr>
        <w:t xml:space="preserve"> interessat</w:t>
      </w:r>
      <w:r w:rsidR="0033266A">
        <w:rPr>
          <w:rFonts w:asciiTheme="minorHAnsi" w:hAnsiTheme="minorHAnsi" w:cstheme="minorHAnsi"/>
          <w:sz w:val="18"/>
          <w:szCs w:val="18"/>
        </w:rPr>
        <w:t>i</w:t>
      </w:r>
      <w:r w:rsidRPr="00236AF8">
        <w:rPr>
          <w:rFonts w:asciiTheme="minorHAnsi" w:hAnsiTheme="minorHAnsi" w:cstheme="minorHAnsi"/>
          <w:sz w:val="18"/>
          <w:szCs w:val="18"/>
        </w:rPr>
        <w:t xml:space="preserve"> a svolgere un ruolo attivo, a </w:t>
      </w:r>
      <w:r w:rsidR="0033266A">
        <w:rPr>
          <w:rFonts w:asciiTheme="minorHAnsi" w:hAnsiTheme="minorHAnsi" w:cstheme="minorHAnsi"/>
          <w:sz w:val="18"/>
          <w:szCs w:val="18"/>
        </w:rPr>
        <w:t xml:space="preserve">manifestare la propria </w:t>
      </w:r>
      <w:r w:rsidRPr="00236AF8">
        <w:rPr>
          <w:rFonts w:asciiTheme="minorHAnsi" w:hAnsiTheme="minorHAnsi" w:cstheme="minorHAnsi"/>
          <w:sz w:val="18"/>
          <w:szCs w:val="18"/>
        </w:rPr>
        <w:t>disponibilità indicando la Commissione al</w:t>
      </w:r>
      <w:r w:rsidR="0033266A">
        <w:rPr>
          <w:rFonts w:asciiTheme="minorHAnsi" w:hAnsiTheme="minorHAnsi" w:cstheme="minorHAnsi"/>
          <w:sz w:val="18"/>
          <w:szCs w:val="18"/>
        </w:rPr>
        <w:t>la</w:t>
      </w:r>
      <w:r w:rsidRPr="00236AF8">
        <w:rPr>
          <w:rFonts w:asciiTheme="minorHAnsi" w:hAnsiTheme="minorHAnsi" w:cstheme="minorHAnsi"/>
          <w:sz w:val="18"/>
          <w:szCs w:val="18"/>
        </w:rPr>
        <w:t xml:space="preserve"> quale </w:t>
      </w:r>
      <w:r w:rsidR="006C691D">
        <w:rPr>
          <w:rFonts w:asciiTheme="minorHAnsi" w:hAnsiTheme="minorHAnsi" w:cstheme="minorHAnsi"/>
          <w:sz w:val="18"/>
          <w:szCs w:val="18"/>
        </w:rPr>
        <w:t xml:space="preserve">intendono </w:t>
      </w:r>
      <w:r w:rsidRPr="00236AF8">
        <w:rPr>
          <w:rFonts w:asciiTheme="minorHAnsi" w:hAnsiTheme="minorHAnsi" w:cstheme="minorHAnsi"/>
          <w:sz w:val="18"/>
          <w:szCs w:val="18"/>
        </w:rPr>
        <w:t xml:space="preserve">apportare il </w:t>
      </w:r>
      <w:r w:rsidR="0033266A">
        <w:rPr>
          <w:rFonts w:asciiTheme="minorHAnsi" w:hAnsiTheme="minorHAnsi" w:cstheme="minorHAnsi"/>
          <w:sz w:val="18"/>
          <w:szCs w:val="18"/>
        </w:rPr>
        <w:t xml:space="preserve">loro </w:t>
      </w:r>
      <w:r w:rsidRPr="00236AF8">
        <w:rPr>
          <w:rFonts w:asciiTheme="minorHAnsi" w:hAnsiTheme="minorHAnsi" w:cstheme="minorHAnsi"/>
          <w:sz w:val="18"/>
          <w:szCs w:val="18"/>
        </w:rPr>
        <w:t>contributo.</w:t>
      </w:r>
      <w:r w:rsidR="002957A2">
        <w:rPr>
          <w:rFonts w:asciiTheme="minorHAnsi" w:hAnsiTheme="minorHAnsi" w:cstheme="minorHAnsi"/>
          <w:sz w:val="18"/>
          <w:szCs w:val="18"/>
        </w:rPr>
        <w:t xml:space="preserve"> In merito, </w:t>
      </w:r>
      <w:r w:rsidR="00070AC6">
        <w:rPr>
          <w:rFonts w:asciiTheme="minorHAnsi" w:hAnsiTheme="minorHAnsi" w:cstheme="minorHAnsi"/>
          <w:sz w:val="18"/>
          <w:szCs w:val="18"/>
        </w:rPr>
        <w:t xml:space="preserve">prosegue il Presidente </w:t>
      </w:r>
      <w:r w:rsidR="002957A2">
        <w:rPr>
          <w:rFonts w:asciiTheme="minorHAnsi" w:hAnsiTheme="minorHAnsi" w:cstheme="minorHAnsi"/>
          <w:sz w:val="18"/>
          <w:szCs w:val="18"/>
        </w:rPr>
        <w:t>quale delegato dell’associato Fabio Casella, manifesta la disponibilità di quest’ultimo a far parte della Commissione Tecnica “Progetti per l’ambiente e il territorio”</w:t>
      </w:r>
      <w:r w:rsidR="006228DE">
        <w:rPr>
          <w:rFonts w:asciiTheme="minorHAnsi" w:hAnsiTheme="minorHAnsi" w:cstheme="minorHAnsi"/>
          <w:sz w:val="18"/>
          <w:szCs w:val="18"/>
        </w:rPr>
        <w:t xml:space="preserve">. Interviene a questo proposito Cindy del Tacca, vice presidente dell’Associazione, la quale, ritenendo molto positiva la disponibilità a partecipare alla predetta Commissione Tecnica manifestata da Fabio Casella, soggetto con </w:t>
      </w:r>
      <w:r w:rsidR="006228DE" w:rsidRPr="006228DE">
        <w:rPr>
          <w:rFonts w:asciiTheme="minorHAnsi" w:hAnsiTheme="minorHAnsi" w:cstheme="minorHAnsi"/>
          <w:sz w:val="18"/>
          <w:szCs w:val="18"/>
        </w:rPr>
        <w:t>riconosciute competenze tecniche nel</w:t>
      </w:r>
      <w:r w:rsidR="006228DE">
        <w:rPr>
          <w:rFonts w:asciiTheme="minorHAnsi" w:hAnsiTheme="minorHAnsi" w:cstheme="minorHAnsi"/>
          <w:sz w:val="18"/>
          <w:szCs w:val="18"/>
        </w:rPr>
        <w:t xml:space="preserve"> </w:t>
      </w:r>
      <w:r w:rsidR="006228DE" w:rsidRPr="006228DE">
        <w:rPr>
          <w:rFonts w:asciiTheme="minorHAnsi" w:hAnsiTheme="minorHAnsi" w:cstheme="minorHAnsi"/>
          <w:sz w:val="18"/>
          <w:szCs w:val="18"/>
        </w:rPr>
        <w:t>campo di operatività della commissione stessa</w:t>
      </w:r>
      <w:r w:rsidR="006228DE">
        <w:rPr>
          <w:rFonts w:asciiTheme="minorHAnsi" w:hAnsiTheme="minorHAnsi" w:cstheme="minorHAnsi"/>
          <w:sz w:val="18"/>
          <w:szCs w:val="18"/>
        </w:rPr>
        <w:t xml:space="preserve">, manifesta la sua volontà di rinunciare alla sua candidatura a membro componente la Commissione Tecnica “Progetti per l’ambiente e il territorio”, in favore di Fabio Casella. </w:t>
      </w:r>
    </w:p>
    <w:p w:rsidR="0033266A" w:rsidRDefault="0033266A" w:rsidP="006C691D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Intervengono le associate</w:t>
      </w:r>
      <w:r w:rsidR="005E0FA4" w:rsidRPr="002C32AF">
        <w:rPr>
          <w:rFonts w:asciiTheme="minorHAnsi" w:eastAsia="Times New Roman" w:hAnsiTheme="minorHAnsi" w:cstheme="minorHAnsi"/>
          <w:sz w:val="18"/>
          <w:szCs w:val="18"/>
        </w:rPr>
        <w:t xml:space="preserve"> Adele Di Matteo e Patrizia Andronico che </w:t>
      </w:r>
      <w:r>
        <w:rPr>
          <w:rFonts w:asciiTheme="minorHAnsi" w:eastAsia="Times New Roman" w:hAnsiTheme="minorHAnsi" w:cstheme="minorHAnsi"/>
          <w:sz w:val="18"/>
          <w:szCs w:val="18"/>
        </w:rPr>
        <w:t>manifestano la loro disponibilità a far parte della</w:t>
      </w:r>
      <w:r w:rsidR="005E0FA4" w:rsidRPr="002C32AF">
        <w:rPr>
          <w:rFonts w:asciiTheme="minorHAnsi" w:eastAsia="Times New Roman" w:hAnsiTheme="minorHAnsi" w:cstheme="minorHAnsi"/>
          <w:sz w:val="18"/>
          <w:szCs w:val="18"/>
        </w:rPr>
        <w:t xml:space="preserve"> Commissione Tecnica </w:t>
      </w:r>
      <w:r w:rsidR="005E0FA4" w:rsidRPr="0033266A">
        <w:rPr>
          <w:rFonts w:asciiTheme="minorHAnsi" w:eastAsia="Times New Roman" w:hAnsiTheme="minorHAnsi" w:cstheme="minorHAnsi"/>
          <w:b/>
          <w:i/>
          <w:sz w:val="18"/>
          <w:szCs w:val="18"/>
        </w:rPr>
        <w:t>“Educazione e cultura”</w:t>
      </w:r>
      <w:r w:rsidR="005E0FA4" w:rsidRPr="002C32AF">
        <w:rPr>
          <w:rFonts w:asciiTheme="minorHAnsi" w:eastAsia="Times New Roman" w:hAnsiTheme="minorHAnsi" w:cstheme="minorHAnsi"/>
          <w:sz w:val="18"/>
          <w:szCs w:val="18"/>
        </w:rPr>
        <w:t xml:space="preserve">.  </w:t>
      </w:r>
    </w:p>
    <w:p w:rsidR="006C691D" w:rsidRPr="002C32AF" w:rsidRDefault="006C691D" w:rsidP="006C691D">
      <w:pPr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</w:rPr>
      </w:pPr>
      <w:r w:rsidRPr="002C32AF">
        <w:rPr>
          <w:rFonts w:asciiTheme="minorHAnsi" w:hAnsiTheme="minorHAnsi" w:cstheme="minorHAnsi"/>
          <w:sz w:val="18"/>
          <w:szCs w:val="18"/>
        </w:rPr>
        <w:t xml:space="preserve">Chiede la parola Mario </w:t>
      </w:r>
      <w:proofErr w:type="spellStart"/>
      <w:r w:rsidRPr="002C32AF">
        <w:rPr>
          <w:rFonts w:asciiTheme="minorHAnsi" w:hAnsiTheme="minorHAnsi" w:cstheme="minorHAnsi"/>
          <w:sz w:val="18"/>
          <w:szCs w:val="18"/>
        </w:rPr>
        <w:t>Pestarini</w:t>
      </w:r>
      <w:proofErr w:type="spellEnd"/>
      <w:r w:rsidRPr="002C32AF">
        <w:rPr>
          <w:rFonts w:asciiTheme="minorHAnsi" w:hAnsiTheme="minorHAnsi" w:cstheme="minorHAnsi"/>
          <w:sz w:val="18"/>
          <w:szCs w:val="18"/>
        </w:rPr>
        <w:t>, il quale riferisce che</w:t>
      </w:r>
      <w:r>
        <w:rPr>
          <w:rFonts w:asciiTheme="minorHAnsi" w:hAnsiTheme="minorHAnsi" w:cstheme="minorHAnsi"/>
          <w:sz w:val="18"/>
          <w:szCs w:val="18"/>
        </w:rPr>
        <w:t>,</w:t>
      </w:r>
      <w:r w:rsidRPr="002C32AF">
        <w:rPr>
          <w:rFonts w:asciiTheme="minorHAnsi" w:hAnsiTheme="minorHAnsi" w:cstheme="minorHAnsi"/>
          <w:sz w:val="18"/>
          <w:szCs w:val="18"/>
        </w:rPr>
        <w:t xml:space="preserve"> </w:t>
      </w:r>
      <w:r>
        <w:rPr>
          <w:rFonts w:asciiTheme="minorHAnsi" w:hAnsiTheme="minorHAnsi" w:cstheme="minorHAnsi"/>
          <w:sz w:val="18"/>
          <w:szCs w:val="18"/>
        </w:rPr>
        <w:t xml:space="preserve">seppure </w:t>
      </w:r>
      <w:r w:rsidRPr="002C32AF">
        <w:rPr>
          <w:rFonts w:asciiTheme="minorHAnsi" w:hAnsiTheme="minorHAnsi" w:cstheme="minorHAnsi"/>
          <w:sz w:val="18"/>
          <w:szCs w:val="18"/>
        </w:rPr>
        <w:t xml:space="preserve">con </w:t>
      </w:r>
      <w:r>
        <w:rPr>
          <w:rFonts w:asciiTheme="minorHAnsi" w:hAnsiTheme="minorHAnsi" w:cstheme="minorHAnsi"/>
          <w:sz w:val="18"/>
          <w:szCs w:val="18"/>
        </w:rPr>
        <w:t>profondo rammarico</w:t>
      </w:r>
      <w:r w:rsidRPr="002C32AF">
        <w:rPr>
          <w:rFonts w:asciiTheme="minorHAnsi" w:hAnsiTheme="minorHAnsi" w:cstheme="minorHAnsi"/>
          <w:sz w:val="18"/>
          <w:szCs w:val="18"/>
        </w:rPr>
        <w:t>, non riuscirà a partecipare a entrambe le Commissioni Tecniche</w:t>
      </w:r>
      <w:r>
        <w:rPr>
          <w:rFonts w:asciiTheme="minorHAnsi" w:hAnsiTheme="minorHAnsi" w:cstheme="minorHAnsi"/>
          <w:sz w:val="18"/>
          <w:szCs w:val="18"/>
        </w:rPr>
        <w:t xml:space="preserve"> per le quali è stato proposto</w:t>
      </w:r>
      <w:r w:rsidRPr="002C32AF">
        <w:rPr>
          <w:rFonts w:asciiTheme="minorHAnsi" w:hAnsiTheme="minorHAnsi" w:cstheme="minorHAnsi"/>
          <w:sz w:val="18"/>
          <w:szCs w:val="18"/>
        </w:rPr>
        <w:t xml:space="preserve">, e </w:t>
      </w:r>
      <w:r w:rsidR="00614E48">
        <w:rPr>
          <w:rFonts w:asciiTheme="minorHAnsi" w:hAnsiTheme="minorHAnsi" w:cstheme="minorHAnsi"/>
          <w:sz w:val="18"/>
          <w:szCs w:val="18"/>
        </w:rPr>
        <w:t>pertanto, rit</w:t>
      </w:r>
      <w:r w:rsidRPr="002C32AF">
        <w:rPr>
          <w:rFonts w:asciiTheme="minorHAnsi" w:hAnsiTheme="minorHAnsi" w:cstheme="minorHAnsi"/>
          <w:sz w:val="18"/>
          <w:szCs w:val="18"/>
        </w:rPr>
        <w:t>ene</w:t>
      </w:r>
      <w:r w:rsidR="00614E48">
        <w:rPr>
          <w:rFonts w:asciiTheme="minorHAnsi" w:hAnsiTheme="minorHAnsi" w:cstheme="minorHAnsi"/>
          <w:sz w:val="18"/>
          <w:szCs w:val="18"/>
        </w:rPr>
        <w:t>ndo</w:t>
      </w:r>
      <w:r w:rsidRPr="002C32AF">
        <w:rPr>
          <w:rFonts w:asciiTheme="minorHAnsi" w:hAnsiTheme="minorHAnsi" w:cstheme="minorHAnsi"/>
          <w:sz w:val="18"/>
          <w:szCs w:val="18"/>
        </w:rPr>
        <w:t xml:space="preserve"> più proficuo il suo </w:t>
      </w:r>
      <w:r w:rsidR="00614E48">
        <w:rPr>
          <w:rFonts w:asciiTheme="minorHAnsi" w:hAnsiTheme="minorHAnsi" w:cstheme="minorHAnsi"/>
          <w:sz w:val="18"/>
          <w:szCs w:val="18"/>
        </w:rPr>
        <w:t>apporto in termini di competenze alla</w:t>
      </w:r>
      <w:r w:rsidRPr="002C32AF">
        <w:rPr>
          <w:rFonts w:asciiTheme="minorHAnsi" w:hAnsiTheme="minorHAnsi" w:cstheme="minorHAnsi"/>
          <w:sz w:val="18"/>
          <w:szCs w:val="18"/>
        </w:rPr>
        <w:t xml:space="preserve"> Commissione Tecnica “Progetti per</w:t>
      </w:r>
      <w:r w:rsidRPr="002C32AF">
        <w:rPr>
          <w:rFonts w:asciiTheme="minorHAnsi" w:hAnsiTheme="minorHAnsi" w:cstheme="minorHAnsi"/>
          <w:b/>
          <w:i/>
          <w:sz w:val="18"/>
          <w:szCs w:val="18"/>
        </w:rPr>
        <w:t xml:space="preserve"> </w:t>
      </w:r>
      <w:r w:rsidRPr="002C32AF">
        <w:rPr>
          <w:rFonts w:asciiTheme="minorHAnsi" w:hAnsiTheme="minorHAnsi" w:cstheme="minorHAnsi"/>
          <w:sz w:val="18"/>
          <w:szCs w:val="18"/>
        </w:rPr>
        <w:t>l’ambiente e il territorio”</w:t>
      </w:r>
      <w:r w:rsidR="00614E48">
        <w:rPr>
          <w:rFonts w:asciiTheme="minorHAnsi" w:hAnsiTheme="minorHAnsi" w:cstheme="minorHAnsi"/>
          <w:sz w:val="18"/>
          <w:szCs w:val="18"/>
        </w:rPr>
        <w:t>, rinuncia alla proposta di nomina a membro componente la Commissione Tecnica “Ricerca fondi e risorse”.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2C32AF">
        <w:rPr>
          <w:rFonts w:asciiTheme="minorHAnsi" w:hAnsiTheme="minorHAnsi" w:cstheme="minorHAnsi"/>
          <w:sz w:val="18"/>
          <w:szCs w:val="18"/>
        </w:rPr>
        <w:t xml:space="preserve"> </w:t>
      </w:r>
    </w:p>
    <w:p w:rsidR="006C691D" w:rsidRDefault="006C691D" w:rsidP="00E54C26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>Il Presidente ringrazia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Mario </w:t>
      </w:r>
      <w:proofErr w:type="spellStart"/>
      <w:r w:rsidRPr="002C32AF">
        <w:rPr>
          <w:rFonts w:asciiTheme="minorHAnsi" w:eastAsia="Times New Roman" w:hAnsiTheme="minorHAnsi" w:cstheme="minorHAnsi"/>
          <w:sz w:val="18"/>
          <w:szCs w:val="18"/>
        </w:rPr>
        <w:t>Pestarini</w:t>
      </w:r>
      <w:proofErr w:type="spellEnd"/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614E48" w:rsidRPr="002C32AF">
        <w:rPr>
          <w:rFonts w:asciiTheme="minorHAnsi" w:eastAsia="Times New Roman" w:hAnsiTheme="minorHAnsi" w:cstheme="minorHAnsi"/>
          <w:sz w:val="18"/>
          <w:szCs w:val="18"/>
        </w:rPr>
        <w:t>della disponibilità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 xml:space="preserve"> manifestata </w:t>
      </w:r>
      <w:r w:rsidR="00E54C26">
        <w:rPr>
          <w:rFonts w:asciiTheme="minorHAnsi" w:eastAsia="Times New Roman" w:hAnsiTheme="minorHAnsi" w:cstheme="minorHAnsi"/>
          <w:sz w:val="18"/>
          <w:szCs w:val="18"/>
        </w:rPr>
        <w:t>a partecipare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 xml:space="preserve"> alla Commissione Tecnica “Progetti per ambiente e territorio”</w:t>
      </w:r>
      <w:r w:rsidR="00614E48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e 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>invita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E54C26">
        <w:rPr>
          <w:rFonts w:asciiTheme="minorHAnsi" w:eastAsia="Times New Roman" w:hAnsiTheme="minorHAnsi" w:cstheme="minorHAnsi"/>
          <w:sz w:val="18"/>
          <w:szCs w:val="18"/>
        </w:rPr>
        <w:t xml:space="preserve">l’associato </w:t>
      </w:r>
      <w:r w:rsidR="00614E48" w:rsidRPr="002C32AF">
        <w:rPr>
          <w:rFonts w:asciiTheme="minorHAnsi" w:eastAsia="Times New Roman" w:hAnsiTheme="minorHAnsi" w:cstheme="minorHAnsi"/>
          <w:sz w:val="18"/>
          <w:szCs w:val="18"/>
        </w:rPr>
        <w:t xml:space="preserve">Cristiano Nicolella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a far parte della Commissione 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 xml:space="preserve">Tecnica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“Ricerca fondi e risorse” il quale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>, intervenendo,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ringrazia e</w:t>
      </w:r>
      <w:r w:rsidR="002957A2">
        <w:rPr>
          <w:rFonts w:asciiTheme="minorHAnsi" w:eastAsia="Times New Roman" w:hAnsiTheme="minorHAnsi" w:cstheme="minorHAnsi"/>
          <w:sz w:val="18"/>
          <w:szCs w:val="18"/>
        </w:rPr>
        <w:t xml:space="preserve"> accetta la candidatura</w:t>
      </w:r>
      <w:r w:rsidR="00614E48">
        <w:rPr>
          <w:rFonts w:asciiTheme="minorHAnsi" w:eastAsia="Times New Roman" w:hAnsiTheme="minorHAnsi" w:cstheme="minorHAnsi"/>
          <w:sz w:val="18"/>
          <w:szCs w:val="18"/>
        </w:rPr>
        <w:t>.</w:t>
      </w:r>
    </w:p>
    <w:p w:rsidR="00E54C26" w:rsidRPr="002C32AF" w:rsidRDefault="00E54C26" w:rsidP="006C691D">
      <w:pPr>
        <w:spacing w:after="6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In merito 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 xml:space="preserve">alla 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>Commission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>e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Tecnic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>a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“Comunicazione”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, 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interviene Mario </w:t>
      </w:r>
      <w:proofErr w:type="spellStart"/>
      <w:r w:rsidRPr="00E877EB">
        <w:rPr>
          <w:rFonts w:asciiTheme="minorHAnsi" w:eastAsia="Times New Roman" w:hAnsiTheme="minorHAnsi" w:cstheme="minorHAnsi"/>
          <w:sz w:val="18"/>
          <w:szCs w:val="18"/>
        </w:rPr>
        <w:t>Firrito</w:t>
      </w:r>
      <w:proofErr w:type="spellEnd"/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il quale, dopo aver sottolineato l’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importanza 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>strategica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della 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 xml:space="preserve">stessa 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Commissione, non solo per la 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necessaria 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>predispos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>izione di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tutta la documentazione riguardante la comunicazione “istituzionale“ (valori, strategia, organizzazione, linee guida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operatività, coordinamento e coinvolgimento de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gli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as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>soci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ati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>, …)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>, ma anche per la preparazione degli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incontri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 e per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l’individuazione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 xml:space="preserve"> e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l’</w:t>
      </w:r>
      <w:r w:rsidR="00EE4479" w:rsidRPr="00E877EB">
        <w:rPr>
          <w:rFonts w:asciiTheme="minorHAnsi" w:eastAsia="Times New Roman" w:hAnsiTheme="minorHAnsi" w:cstheme="minorHAnsi"/>
          <w:sz w:val="18"/>
          <w:szCs w:val="18"/>
        </w:rPr>
        <w:t>istitu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zione di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forme agili e sinte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tiche di aggiornamento de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gl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i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as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soci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>ati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 xml:space="preserve"> -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come 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potrebbe essere un 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“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>bollettino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”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impostato dalla commissione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 xml:space="preserve"> stessa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e alimentato dai vari soggetti che sviluppano le iniziative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 xml:space="preserve"> -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chiede di conoscere i motivi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 della 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>sua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 mancata </w:t>
      </w:r>
      <w:r w:rsidR="0085509C" w:rsidRPr="00E877EB">
        <w:rPr>
          <w:rFonts w:asciiTheme="minorHAnsi" w:eastAsia="Times New Roman" w:hAnsiTheme="minorHAnsi" w:cstheme="minorHAnsi"/>
          <w:sz w:val="18"/>
          <w:szCs w:val="18"/>
        </w:rPr>
        <w:t>attivazione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. Risponde il Presidente il quale, premesso di condividere pienamente l’analisi fatta da Mario </w:t>
      </w:r>
      <w:proofErr w:type="spellStart"/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Firrito</w:t>
      </w:r>
      <w:proofErr w:type="spellEnd"/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e la modalità di gestione suggerita, sottolinea la piena consapevolezza da parte d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>ei membri d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>el Consiglio Direttivo della funzione strategica</w:t>
      </w:r>
      <w:r w:rsidR="002F6536" w:rsidRPr="00E877EB">
        <w:rPr>
          <w:rFonts w:asciiTheme="minorHAnsi" w:eastAsia="Times New Roman" w:hAnsiTheme="minorHAnsi" w:cstheme="minorHAnsi"/>
          <w:sz w:val="18"/>
          <w:szCs w:val="18"/>
        </w:rPr>
        <w:t xml:space="preserve"> della Commissione Tecnica “Comunicazione”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per </w:t>
      </w:r>
      <w:r w:rsidR="00EC2970" w:rsidRPr="00E877EB">
        <w:rPr>
          <w:rFonts w:asciiTheme="minorHAnsi" w:eastAsia="Times New Roman" w:hAnsiTheme="minorHAnsi" w:cstheme="minorHAnsi"/>
          <w:sz w:val="18"/>
          <w:szCs w:val="18"/>
        </w:rPr>
        <w:t>lo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sviluppo equilibrato e duraturo dell’Associazione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 xml:space="preserve">e la </w:t>
      </w:r>
      <w:r w:rsidR="00AF6243" w:rsidRPr="00E877EB">
        <w:rPr>
          <w:rFonts w:asciiTheme="minorHAnsi" w:eastAsia="Times New Roman" w:hAnsiTheme="minorHAnsi" w:cstheme="minorHAnsi"/>
          <w:sz w:val="18"/>
          <w:szCs w:val="18"/>
        </w:rPr>
        <w:t xml:space="preserve">loro 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 xml:space="preserve">ferma </w:t>
      </w:r>
      <w:r w:rsidR="00964372" w:rsidRPr="00E877EB">
        <w:rPr>
          <w:rFonts w:asciiTheme="minorHAnsi" w:eastAsia="Times New Roman" w:hAnsiTheme="minorHAnsi" w:cstheme="minorHAnsi"/>
          <w:sz w:val="18"/>
          <w:szCs w:val="18"/>
        </w:rPr>
        <w:t>volontà</w:t>
      </w:r>
      <w:r w:rsidR="00156C31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964372" w:rsidRPr="00E877EB">
        <w:rPr>
          <w:rFonts w:asciiTheme="minorHAnsi" w:eastAsia="Times New Roman" w:hAnsiTheme="minorHAnsi" w:cstheme="minorHAnsi"/>
          <w:sz w:val="18"/>
          <w:szCs w:val="18"/>
        </w:rPr>
        <w:t xml:space="preserve">di </w:t>
      </w:r>
      <w:r w:rsidR="00EC2970" w:rsidRPr="00E877EB">
        <w:rPr>
          <w:rFonts w:asciiTheme="minorHAnsi" w:eastAsia="Times New Roman" w:hAnsiTheme="minorHAnsi" w:cstheme="minorHAnsi"/>
          <w:sz w:val="18"/>
          <w:szCs w:val="18"/>
        </w:rPr>
        <w:t>attivar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>la</w:t>
      </w:r>
      <w:r w:rsidR="00B153FA" w:rsidRPr="00E877EB">
        <w:rPr>
          <w:rFonts w:asciiTheme="minorHAnsi" w:eastAsia="Times New Roman" w:hAnsiTheme="minorHAnsi" w:cstheme="minorHAnsi"/>
          <w:sz w:val="18"/>
          <w:szCs w:val="18"/>
        </w:rPr>
        <w:t xml:space="preserve"> nel breve</w:t>
      </w:r>
      <w:r w:rsidR="00403339" w:rsidRPr="00E877EB">
        <w:rPr>
          <w:rFonts w:asciiTheme="minorHAnsi" w:eastAsia="Times New Roman" w:hAnsiTheme="minorHAnsi" w:cstheme="minorHAnsi"/>
          <w:sz w:val="18"/>
          <w:szCs w:val="18"/>
        </w:rPr>
        <w:t xml:space="preserve"> termine</w:t>
      </w:r>
      <w:r w:rsidR="00B153FA" w:rsidRPr="00E877EB">
        <w:rPr>
          <w:rFonts w:asciiTheme="minorHAnsi" w:eastAsia="Times New Roman" w:hAnsiTheme="minorHAnsi" w:cstheme="minorHAnsi"/>
          <w:sz w:val="18"/>
          <w:szCs w:val="18"/>
        </w:rPr>
        <w:t xml:space="preserve">. 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>Purtroppo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 l</w:t>
      </w:r>
      <w:r w:rsidR="002F6536" w:rsidRPr="00E877EB">
        <w:rPr>
          <w:rFonts w:asciiTheme="minorHAnsi" w:eastAsia="Times New Roman" w:hAnsiTheme="minorHAnsi" w:cstheme="minorHAnsi"/>
          <w:sz w:val="18"/>
          <w:szCs w:val="18"/>
        </w:rPr>
        <w:t>’analisi svolta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 con alcuni professionisti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 xml:space="preserve"> della comunicazione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, sia interni che esterni all’Associazione, </w:t>
      </w:r>
      <w:r w:rsidR="002F6536" w:rsidRPr="00E877EB">
        <w:rPr>
          <w:rFonts w:asciiTheme="minorHAnsi" w:eastAsia="Times New Roman" w:hAnsiTheme="minorHAnsi" w:cstheme="minorHAnsi"/>
          <w:sz w:val="18"/>
          <w:szCs w:val="18"/>
        </w:rPr>
        <w:t xml:space="preserve">ha fatto emergere </w:t>
      </w:r>
      <w:r w:rsidR="00EC2970" w:rsidRPr="00E877EB">
        <w:rPr>
          <w:rFonts w:asciiTheme="minorHAnsi" w:eastAsia="Times New Roman" w:hAnsiTheme="minorHAnsi" w:cstheme="minorHAnsi"/>
          <w:sz w:val="18"/>
          <w:szCs w:val="18"/>
        </w:rPr>
        <w:t xml:space="preserve">il significativo 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>impegno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 in termini di ore di lavoro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 che la </w:t>
      </w:r>
      <w:r w:rsidR="002F6536" w:rsidRPr="00E877EB">
        <w:rPr>
          <w:rFonts w:asciiTheme="minorHAnsi" w:eastAsia="Times New Roman" w:hAnsiTheme="minorHAnsi" w:cstheme="minorHAnsi"/>
          <w:sz w:val="18"/>
          <w:szCs w:val="18"/>
        </w:rPr>
        <w:t>corretta ed efficace gestione della funzione richiede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 xml:space="preserve"> e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 xml:space="preserve"> ha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 xml:space="preserve"> evidenziato i conseguenti costi di amministrazione che</w:t>
      </w:r>
      <w:r w:rsidR="005F650F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>attualmente, a causa delle scarse</w:t>
      </w:r>
      <w:r w:rsidR="00B153FA" w:rsidRPr="00E877EB">
        <w:rPr>
          <w:rFonts w:asciiTheme="minorHAnsi" w:eastAsia="Times New Roman" w:hAnsiTheme="minorHAnsi" w:cstheme="minorHAnsi"/>
          <w:sz w:val="18"/>
          <w:szCs w:val="18"/>
        </w:rPr>
        <w:t xml:space="preserve"> risorse finanziarie 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>di cui</w:t>
      </w:r>
      <w:r w:rsidR="002F6536" w:rsidRPr="00E877EB">
        <w:rPr>
          <w:rFonts w:asciiTheme="minorHAnsi" w:eastAsia="Times New Roman" w:hAnsiTheme="minorHAnsi" w:cstheme="minorHAnsi"/>
          <w:sz w:val="18"/>
          <w:szCs w:val="18"/>
        </w:rPr>
        <w:t xml:space="preserve"> l’Associazione</w:t>
      </w:r>
      <w:r w:rsidR="009A04FE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B81850" w:rsidRPr="00E877EB">
        <w:rPr>
          <w:rFonts w:asciiTheme="minorHAnsi" w:eastAsia="Times New Roman" w:hAnsiTheme="minorHAnsi" w:cstheme="minorHAnsi"/>
          <w:sz w:val="18"/>
          <w:szCs w:val="18"/>
        </w:rPr>
        <w:t>dispone, non sono sostenibili.</w:t>
      </w:r>
    </w:p>
    <w:p w:rsidR="00070AC6" w:rsidRPr="002C32AF" w:rsidRDefault="00070AC6" w:rsidP="00070AC6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Terminata la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discussione,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e nessun altro chiedendo la parola,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il Presidente mette ai voti l’argomento all’ordine del giorno.</w:t>
      </w:r>
    </w:p>
    <w:p w:rsidR="005E0FA4" w:rsidRPr="002C32AF" w:rsidRDefault="001762DE" w:rsidP="00236AF8">
      <w:pPr>
        <w:spacing w:after="6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lastRenderedPageBreak/>
        <w:t>Dopo prova e controprova</w:t>
      </w:r>
      <w:r w:rsidR="005E0FA4" w:rsidRPr="002C32AF">
        <w:rPr>
          <w:rFonts w:asciiTheme="minorHAnsi" w:eastAsia="Times New Roman" w:hAnsiTheme="minorHAnsi" w:cstheme="minorHAnsi"/>
          <w:sz w:val="18"/>
          <w:szCs w:val="18"/>
        </w:rPr>
        <w:t xml:space="preserve"> l’assemblea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="005E0FA4" w:rsidRPr="002C32AF">
        <w:rPr>
          <w:rFonts w:asciiTheme="minorHAnsi" w:eastAsia="Times New Roman" w:hAnsiTheme="minorHAnsi" w:cstheme="minorHAnsi"/>
          <w:sz w:val="18"/>
          <w:szCs w:val="18"/>
        </w:rPr>
        <w:t xml:space="preserve"> all’unanimità dei presenti</w:t>
      </w:r>
    </w:p>
    <w:p w:rsidR="005E0FA4" w:rsidRPr="002C32AF" w:rsidRDefault="005E0FA4" w:rsidP="00236AF8">
      <w:pPr>
        <w:spacing w:after="60" w:line="276" w:lineRule="auto"/>
        <w:ind w:right="142"/>
        <w:jc w:val="center"/>
        <w:rPr>
          <w:rFonts w:asciiTheme="minorHAnsi" w:eastAsia="Times New Roman" w:hAnsiTheme="minorHAnsi" w:cstheme="minorHAnsi"/>
          <w:b/>
          <w:bCs/>
          <w:sz w:val="18"/>
          <w:szCs w:val="18"/>
        </w:rPr>
      </w:pPr>
      <w:proofErr w:type="gramStart"/>
      <w:r w:rsidRPr="002C32AF">
        <w:rPr>
          <w:rFonts w:asciiTheme="minorHAnsi" w:eastAsia="Times New Roman" w:hAnsiTheme="minorHAnsi" w:cstheme="minorHAnsi"/>
          <w:b/>
          <w:bCs/>
          <w:sz w:val="18"/>
          <w:szCs w:val="18"/>
        </w:rPr>
        <w:t>delibera</w:t>
      </w:r>
      <w:proofErr w:type="gramEnd"/>
    </w:p>
    <w:p w:rsidR="005E0FA4" w:rsidRPr="002C32AF" w:rsidRDefault="0033266A" w:rsidP="00236AF8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bCs/>
          <w:sz w:val="18"/>
          <w:szCs w:val="18"/>
        </w:rPr>
      </w:pPr>
      <w:r>
        <w:rPr>
          <w:rFonts w:asciiTheme="minorHAnsi" w:eastAsia="Times New Roman" w:hAnsiTheme="minorHAnsi" w:cstheme="minorHAnsi"/>
          <w:bCs/>
          <w:sz w:val="18"/>
          <w:szCs w:val="18"/>
        </w:rPr>
        <w:t xml:space="preserve">di individuare in cinque il numero delle Commissioni Tecniche permanenti che opereranno nei settori:  </w:t>
      </w:r>
      <w:r w:rsidRPr="0033266A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“Progetti per ambiente e territorio”</w:t>
      </w:r>
      <w:r w:rsidRPr="0033266A">
        <w:rPr>
          <w:rFonts w:asciiTheme="minorHAnsi" w:eastAsia="Times New Roman" w:hAnsiTheme="minorHAnsi" w:cstheme="minorHAnsi"/>
          <w:bCs/>
          <w:sz w:val="18"/>
          <w:szCs w:val="18"/>
        </w:rPr>
        <w:t xml:space="preserve">, </w:t>
      </w:r>
      <w:r w:rsidRPr="0033266A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“Società e cultura”</w:t>
      </w:r>
      <w:r w:rsidRPr="0033266A">
        <w:rPr>
          <w:rFonts w:asciiTheme="minorHAnsi" w:eastAsia="Times New Roman" w:hAnsiTheme="minorHAnsi" w:cstheme="minorHAnsi"/>
          <w:bCs/>
          <w:sz w:val="18"/>
          <w:szCs w:val="18"/>
        </w:rPr>
        <w:t xml:space="preserve">, </w:t>
      </w:r>
      <w:r w:rsidRPr="0033266A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“Ricerca fondi e risorse”</w:t>
      </w:r>
      <w:r w:rsidRPr="0033266A">
        <w:rPr>
          <w:rFonts w:asciiTheme="minorHAnsi" w:eastAsia="Times New Roman" w:hAnsiTheme="minorHAnsi" w:cstheme="minorHAnsi"/>
          <w:bCs/>
          <w:sz w:val="18"/>
          <w:szCs w:val="18"/>
        </w:rPr>
        <w:t xml:space="preserve">, </w:t>
      </w:r>
      <w:r w:rsidRPr="0033266A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“Educazione e conoscenza”</w:t>
      </w:r>
      <w:r w:rsidRPr="0033266A">
        <w:rPr>
          <w:rFonts w:asciiTheme="minorHAnsi" w:eastAsia="Times New Roman" w:hAnsiTheme="minorHAnsi" w:cstheme="minorHAnsi"/>
          <w:bCs/>
          <w:sz w:val="18"/>
          <w:szCs w:val="18"/>
        </w:rPr>
        <w:t xml:space="preserve"> e </w:t>
      </w:r>
      <w:r w:rsidRPr="0033266A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“Comunicazione”</w:t>
      </w:r>
      <w:r w:rsidR="00070AC6">
        <w:rPr>
          <w:rFonts w:asciiTheme="minorHAnsi" w:eastAsia="Times New Roman" w:hAnsiTheme="minorHAnsi" w:cstheme="minorHAnsi"/>
          <w:bCs/>
          <w:sz w:val="18"/>
          <w:szCs w:val="18"/>
        </w:rPr>
        <w:t>,</w:t>
      </w:r>
      <w:r>
        <w:rPr>
          <w:rFonts w:asciiTheme="minorHAnsi" w:eastAsia="Times New Roman" w:hAnsiTheme="minorHAnsi" w:cstheme="minorHAnsi"/>
          <w:bCs/>
          <w:sz w:val="18"/>
          <w:szCs w:val="18"/>
        </w:rPr>
        <w:t xml:space="preserve"> </w:t>
      </w:r>
      <w:r w:rsidR="001762DE">
        <w:rPr>
          <w:rFonts w:asciiTheme="minorHAnsi" w:eastAsia="Times New Roman" w:hAnsiTheme="minorHAnsi" w:cstheme="minorHAnsi"/>
          <w:bCs/>
          <w:sz w:val="18"/>
          <w:szCs w:val="18"/>
        </w:rPr>
        <w:t xml:space="preserve">di </w:t>
      </w:r>
      <w:r>
        <w:rPr>
          <w:rFonts w:asciiTheme="minorHAnsi" w:eastAsia="Times New Roman" w:hAnsiTheme="minorHAnsi" w:cstheme="minorHAnsi"/>
          <w:bCs/>
          <w:sz w:val="18"/>
          <w:szCs w:val="18"/>
        </w:rPr>
        <w:t>nominare a</w:t>
      </w:r>
      <w:r w:rsidR="005E0FA4" w:rsidRPr="002C32AF">
        <w:rPr>
          <w:rFonts w:asciiTheme="minorHAnsi" w:eastAsia="Times New Roman" w:hAnsiTheme="minorHAnsi" w:cstheme="minorHAnsi"/>
          <w:bCs/>
          <w:sz w:val="18"/>
          <w:szCs w:val="18"/>
        </w:rPr>
        <w:t xml:space="preserve"> membri componenti la Commissione Tecnica </w:t>
      </w:r>
      <w:r w:rsidR="006C691D" w:rsidRPr="006C691D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“Progetti per l’ambiente e il territorio”</w:t>
      </w:r>
      <w:r w:rsidR="006C691D" w:rsidRPr="006C691D">
        <w:rPr>
          <w:rFonts w:asciiTheme="minorHAnsi" w:eastAsia="Times New Roman" w:hAnsiTheme="minorHAnsi" w:cstheme="minorHAnsi"/>
          <w:bCs/>
          <w:sz w:val="18"/>
          <w:szCs w:val="18"/>
        </w:rPr>
        <w:t xml:space="preserve"> gli associati Federico Martinelli, Mario </w:t>
      </w:r>
      <w:proofErr w:type="spellStart"/>
      <w:r w:rsidR="006C691D" w:rsidRPr="006C691D">
        <w:rPr>
          <w:rFonts w:asciiTheme="minorHAnsi" w:eastAsia="Times New Roman" w:hAnsiTheme="minorHAnsi" w:cstheme="minorHAnsi"/>
          <w:bCs/>
          <w:sz w:val="18"/>
          <w:szCs w:val="18"/>
        </w:rPr>
        <w:t>Pestarini</w:t>
      </w:r>
      <w:proofErr w:type="spellEnd"/>
      <w:r w:rsidR="006C691D" w:rsidRPr="006C691D">
        <w:rPr>
          <w:rFonts w:asciiTheme="minorHAnsi" w:eastAsia="Times New Roman" w:hAnsiTheme="minorHAnsi" w:cstheme="minorHAnsi"/>
          <w:bCs/>
          <w:sz w:val="18"/>
          <w:szCs w:val="18"/>
        </w:rPr>
        <w:t xml:space="preserve">, Marco Marchi, Francesco Drosera, Fabio Malfatti, Francesco Di </w:t>
      </w:r>
      <w:proofErr w:type="spellStart"/>
      <w:r w:rsidR="006C691D" w:rsidRPr="006C691D">
        <w:rPr>
          <w:rFonts w:asciiTheme="minorHAnsi" w:eastAsia="Times New Roman" w:hAnsiTheme="minorHAnsi" w:cstheme="minorHAnsi"/>
          <w:bCs/>
          <w:sz w:val="18"/>
          <w:szCs w:val="18"/>
        </w:rPr>
        <w:t>Iacovo</w:t>
      </w:r>
      <w:proofErr w:type="spellEnd"/>
      <w:r w:rsidR="006C691D" w:rsidRPr="006C691D">
        <w:rPr>
          <w:rFonts w:asciiTheme="minorHAnsi" w:eastAsia="Times New Roman" w:hAnsiTheme="minorHAnsi" w:cstheme="minorHAnsi"/>
          <w:bCs/>
          <w:sz w:val="18"/>
          <w:szCs w:val="18"/>
        </w:rPr>
        <w:t xml:space="preserve"> e Fabio Casella</w:t>
      </w:r>
      <w:r w:rsidR="006C691D">
        <w:rPr>
          <w:rFonts w:asciiTheme="minorHAnsi" w:eastAsia="Times New Roman" w:hAnsiTheme="minorHAnsi" w:cstheme="minorHAnsi"/>
          <w:bCs/>
          <w:sz w:val="18"/>
          <w:szCs w:val="18"/>
        </w:rPr>
        <w:t xml:space="preserve">, a membri componenti la Commissione Tecnica </w:t>
      </w:r>
      <w:r w:rsidR="005E0FA4" w:rsidRPr="006C691D">
        <w:rPr>
          <w:rFonts w:asciiTheme="minorHAnsi" w:eastAsia="Times New Roman" w:hAnsiTheme="minorHAnsi" w:cstheme="minorHAnsi"/>
          <w:b/>
          <w:bCs/>
          <w:i/>
          <w:sz w:val="18"/>
          <w:szCs w:val="18"/>
        </w:rPr>
        <w:t>“Educazione e Cultura”</w:t>
      </w:r>
      <w:r w:rsidR="005E0FA4" w:rsidRPr="002C32AF">
        <w:rPr>
          <w:rFonts w:asciiTheme="minorHAnsi" w:eastAsia="Times New Roman" w:hAnsiTheme="minorHAnsi" w:cstheme="minorHAnsi"/>
          <w:bCs/>
          <w:sz w:val="18"/>
          <w:szCs w:val="18"/>
        </w:rPr>
        <w:t xml:space="preserve"> gli associati </w:t>
      </w:r>
      <w:r w:rsidR="00E272EB" w:rsidRPr="002C32AF">
        <w:rPr>
          <w:rFonts w:asciiTheme="minorHAnsi" w:eastAsia="Times New Roman" w:hAnsiTheme="minorHAnsi" w:cstheme="minorHAnsi"/>
          <w:bCs/>
          <w:sz w:val="18"/>
          <w:szCs w:val="18"/>
        </w:rPr>
        <w:t xml:space="preserve">Malfatti Fabio, Francesco Di </w:t>
      </w:r>
      <w:proofErr w:type="spellStart"/>
      <w:r w:rsidR="00E272EB" w:rsidRPr="002C32AF">
        <w:rPr>
          <w:rFonts w:asciiTheme="minorHAnsi" w:eastAsia="Times New Roman" w:hAnsiTheme="minorHAnsi" w:cstheme="minorHAnsi"/>
          <w:bCs/>
          <w:sz w:val="18"/>
          <w:szCs w:val="18"/>
        </w:rPr>
        <w:t>Iacovo</w:t>
      </w:r>
      <w:proofErr w:type="spellEnd"/>
      <w:r w:rsidR="00E272EB" w:rsidRPr="002C32AF">
        <w:rPr>
          <w:rFonts w:asciiTheme="minorHAnsi" w:eastAsia="Times New Roman" w:hAnsiTheme="minorHAnsi" w:cstheme="minorHAnsi"/>
          <w:bCs/>
          <w:sz w:val="18"/>
          <w:szCs w:val="18"/>
        </w:rPr>
        <w:t xml:space="preserve">, Sabine Gennai </w:t>
      </w:r>
      <w:proofErr w:type="spellStart"/>
      <w:r w:rsidR="00E272EB" w:rsidRPr="002C32AF">
        <w:rPr>
          <w:rFonts w:asciiTheme="minorHAnsi" w:eastAsia="Times New Roman" w:hAnsiTheme="minorHAnsi" w:cstheme="minorHAnsi"/>
          <w:bCs/>
          <w:sz w:val="18"/>
          <w:szCs w:val="18"/>
        </w:rPr>
        <w:t>Schott</w:t>
      </w:r>
      <w:proofErr w:type="spellEnd"/>
      <w:r w:rsidR="00E272EB" w:rsidRPr="002C32AF">
        <w:rPr>
          <w:rFonts w:asciiTheme="minorHAnsi" w:eastAsia="Times New Roman" w:hAnsiTheme="minorHAnsi" w:cstheme="minorHAnsi"/>
          <w:bCs/>
          <w:sz w:val="18"/>
          <w:szCs w:val="18"/>
        </w:rPr>
        <w:t>, Adele</w:t>
      </w:r>
      <w:r w:rsidR="001762DE">
        <w:rPr>
          <w:rFonts w:asciiTheme="minorHAnsi" w:eastAsia="Times New Roman" w:hAnsiTheme="minorHAnsi" w:cstheme="minorHAnsi"/>
          <w:bCs/>
          <w:sz w:val="18"/>
          <w:szCs w:val="18"/>
        </w:rPr>
        <w:t xml:space="preserve"> Di Matteo e Patrizia Andronico e a </w:t>
      </w:r>
      <w:r w:rsidR="001762DE" w:rsidRPr="002C32AF">
        <w:rPr>
          <w:rFonts w:asciiTheme="minorHAnsi" w:hAnsiTheme="minorHAnsi" w:cstheme="minorHAnsi"/>
          <w:sz w:val="18"/>
          <w:szCs w:val="18"/>
        </w:rPr>
        <w:t xml:space="preserve">membri componenti la </w:t>
      </w:r>
      <w:r w:rsidR="001762DE">
        <w:rPr>
          <w:rFonts w:asciiTheme="minorHAnsi" w:eastAsia="Times New Roman" w:hAnsiTheme="minorHAnsi" w:cstheme="minorHAnsi"/>
          <w:bCs/>
          <w:sz w:val="18"/>
          <w:szCs w:val="18"/>
        </w:rPr>
        <w:t xml:space="preserve">Commissione Tecnica </w:t>
      </w:r>
      <w:r w:rsidR="001762DE" w:rsidRPr="002C32AF">
        <w:rPr>
          <w:rFonts w:asciiTheme="minorHAnsi" w:hAnsiTheme="minorHAnsi" w:cstheme="minorHAnsi"/>
          <w:b/>
          <w:i/>
          <w:sz w:val="18"/>
          <w:szCs w:val="18"/>
        </w:rPr>
        <w:t>“Ricerca fondi e risorse”</w:t>
      </w:r>
      <w:r w:rsidR="001762DE" w:rsidRPr="002C32AF">
        <w:rPr>
          <w:rFonts w:asciiTheme="minorHAnsi" w:hAnsiTheme="minorHAnsi" w:cstheme="minorHAnsi"/>
          <w:sz w:val="18"/>
          <w:szCs w:val="18"/>
        </w:rPr>
        <w:t xml:space="preserve"> gli associati Maurizio Meucci, </w:t>
      </w:r>
      <w:r w:rsidR="001762DE">
        <w:rPr>
          <w:rFonts w:asciiTheme="minorHAnsi" w:hAnsiTheme="minorHAnsi" w:cstheme="minorHAnsi"/>
          <w:sz w:val="18"/>
          <w:szCs w:val="18"/>
        </w:rPr>
        <w:t>Cristiano Nicolella</w:t>
      </w:r>
      <w:r w:rsidR="001762DE" w:rsidRPr="002C32AF">
        <w:rPr>
          <w:rFonts w:asciiTheme="minorHAnsi" w:hAnsiTheme="minorHAnsi" w:cstheme="minorHAnsi"/>
          <w:sz w:val="18"/>
          <w:szCs w:val="18"/>
        </w:rPr>
        <w:t xml:space="preserve"> e Francesco Drosera</w:t>
      </w:r>
      <w:r w:rsidR="00070AC6">
        <w:rPr>
          <w:rFonts w:asciiTheme="minorHAnsi" w:hAnsiTheme="minorHAnsi" w:cstheme="minorHAnsi"/>
          <w:sz w:val="18"/>
          <w:szCs w:val="18"/>
        </w:rPr>
        <w:t xml:space="preserve"> nonché di rinviare la nomina dei membri delle Commissioni Tecniche </w:t>
      </w:r>
      <w:r w:rsidR="00070AC6">
        <w:rPr>
          <w:rFonts w:asciiTheme="minorHAnsi" w:eastAsia="Times New Roman" w:hAnsiTheme="minorHAnsi" w:cstheme="minorHAnsi"/>
          <w:sz w:val="18"/>
          <w:szCs w:val="18"/>
        </w:rPr>
        <w:t>“Comunicazione” e “Società e cultura” alla prossima assemblea.</w:t>
      </w:r>
    </w:p>
    <w:p w:rsidR="00C9682A" w:rsidRPr="002C32AF" w:rsidRDefault="00C9682A" w:rsidP="00236AF8">
      <w:pPr>
        <w:spacing w:after="120" w:line="276" w:lineRule="auto"/>
        <w:ind w:right="142"/>
        <w:jc w:val="both"/>
        <w:rPr>
          <w:rFonts w:asciiTheme="minorHAnsi" w:eastAsia="Times New Roman" w:hAnsiTheme="minorHAnsi" w:cstheme="minorHAnsi"/>
          <w:bCs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bCs/>
          <w:sz w:val="18"/>
          <w:szCs w:val="18"/>
        </w:rPr>
        <w:t>Il Presidente ringrazia della disponibilità degli associati e augura buon lavoro alle Commissioni Tecniche neo</w:t>
      </w:r>
      <w:r w:rsidR="00070AC6">
        <w:rPr>
          <w:rFonts w:asciiTheme="minorHAnsi" w:eastAsia="Times New Roman" w:hAnsiTheme="minorHAnsi" w:cstheme="minorHAnsi"/>
          <w:bCs/>
          <w:sz w:val="18"/>
          <w:szCs w:val="18"/>
        </w:rPr>
        <w:t xml:space="preserve"> costituite</w:t>
      </w:r>
      <w:r w:rsidRPr="002C32AF">
        <w:rPr>
          <w:rFonts w:asciiTheme="minorHAnsi" w:eastAsia="Times New Roman" w:hAnsiTheme="minorHAnsi" w:cstheme="minorHAnsi"/>
          <w:bCs/>
          <w:sz w:val="18"/>
          <w:szCs w:val="18"/>
        </w:rPr>
        <w:t>.</w:t>
      </w:r>
    </w:p>
    <w:p w:rsidR="00112C4C" w:rsidRPr="002C32AF" w:rsidRDefault="00C9682A" w:rsidP="00112C4C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Passando alla trattazione del terzo punto all’ordine del giorno, il Presidente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presenta </w:t>
      </w:r>
      <w:r w:rsidR="001762DE">
        <w:rPr>
          <w:rFonts w:asciiTheme="minorHAnsi" w:eastAsia="Times New Roman" w:hAnsiTheme="minorHAnsi" w:cstheme="minorHAnsi"/>
          <w:sz w:val="18"/>
          <w:szCs w:val="18"/>
        </w:rPr>
        <w:t xml:space="preserve">per la sua approvazione da parte dell’organo assembleare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>la</w:t>
      </w:r>
      <w:r w:rsidR="001762D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bozza del </w:t>
      </w:r>
      <w:r w:rsidR="00BE6995" w:rsidRPr="002C32AF">
        <w:rPr>
          <w:rFonts w:ascii="Calibri" w:hAnsi="Calibri" w:cs="Calibri"/>
          <w:sz w:val="18"/>
          <w:szCs w:val="18"/>
        </w:rPr>
        <w:t>“Regolamento per lo svolgimento delle sedute del Consiglio Direttivo in forma telematica”</w:t>
      </w:r>
      <w:r w:rsidR="001762DE">
        <w:rPr>
          <w:rFonts w:ascii="Calibri" w:hAnsi="Calibri" w:cs="Calibri"/>
          <w:sz w:val="18"/>
          <w:szCs w:val="18"/>
        </w:rPr>
        <w:t xml:space="preserve"> predisposta dallo stesso Consiglio Direttivo e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trasmessa in allegato alla mail di convocazione dell’assemblea, illustrandone brevemente i contenuti. Apertasi la discussione, sui vari quesiti proposti, risponde il Presidente fornendo i chiarimenti richiesti. 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>Terminata la</w:t>
      </w:r>
      <w:r w:rsidR="00112C4C" w:rsidRPr="002C32AF">
        <w:rPr>
          <w:rFonts w:asciiTheme="minorHAnsi" w:eastAsia="Times New Roman" w:hAnsiTheme="minorHAnsi" w:cstheme="minorHAnsi"/>
          <w:sz w:val="18"/>
          <w:szCs w:val="18"/>
        </w:rPr>
        <w:t xml:space="preserve"> discussione, 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e nessun altro chiedendo la parola, </w:t>
      </w:r>
      <w:r w:rsidR="00112C4C" w:rsidRPr="002C32AF">
        <w:rPr>
          <w:rFonts w:asciiTheme="minorHAnsi" w:eastAsia="Times New Roman" w:hAnsiTheme="minorHAnsi" w:cstheme="minorHAnsi"/>
          <w:sz w:val="18"/>
          <w:szCs w:val="18"/>
        </w:rPr>
        <w:t>il Presidente mette ai voti l’argomento all’ordine del giorno.</w:t>
      </w:r>
    </w:p>
    <w:p w:rsidR="00112C4C" w:rsidRPr="002C32AF" w:rsidRDefault="00112C4C" w:rsidP="00112C4C">
      <w:pPr>
        <w:spacing w:after="6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Dopo prova e controprova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l’assemblea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all’unanimità dei presenti</w:t>
      </w:r>
    </w:p>
    <w:p w:rsidR="00BE6995" w:rsidRPr="002C32AF" w:rsidRDefault="00BE6995" w:rsidP="00112C4C">
      <w:pPr>
        <w:spacing w:line="276" w:lineRule="auto"/>
        <w:ind w:right="142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2C32AF">
        <w:rPr>
          <w:rFonts w:asciiTheme="minorHAnsi" w:eastAsia="Times New Roman" w:hAnsiTheme="minorHAnsi" w:cstheme="minorHAnsi"/>
          <w:b/>
          <w:bCs/>
          <w:sz w:val="18"/>
          <w:szCs w:val="18"/>
        </w:rPr>
        <w:t>delibera</w:t>
      </w:r>
      <w:proofErr w:type="gramEnd"/>
    </w:p>
    <w:p w:rsidR="00BE6995" w:rsidRPr="002C32AF" w:rsidRDefault="00BE6995" w:rsidP="00236AF8">
      <w:pPr>
        <w:numPr>
          <w:ilvl w:val="0"/>
          <w:numId w:val="4"/>
        </w:numPr>
        <w:autoSpaceDE/>
        <w:autoSpaceDN/>
        <w:spacing w:after="12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2C32AF">
        <w:rPr>
          <w:rFonts w:asciiTheme="minorHAnsi" w:eastAsia="Times New Roman" w:hAnsiTheme="minorHAnsi" w:cstheme="minorHAnsi"/>
          <w:sz w:val="18"/>
          <w:szCs w:val="18"/>
        </w:rPr>
        <w:t>di</w:t>
      </w:r>
      <w:proofErr w:type="gramEnd"/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approvare il </w:t>
      </w:r>
      <w:r w:rsidRPr="002C32AF">
        <w:rPr>
          <w:rFonts w:ascii="Calibri" w:hAnsi="Calibri" w:cs="Calibri"/>
          <w:sz w:val="18"/>
          <w:szCs w:val="18"/>
        </w:rPr>
        <w:t>“Regolamento per lo svolgimento delle sedute del Consiglio Direttivo in forma telematica”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, così come predisposto dall’organo esecutivo.</w:t>
      </w:r>
    </w:p>
    <w:p w:rsidR="00C251DA" w:rsidRPr="00C251DA" w:rsidRDefault="00C251DA" w:rsidP="00D54194">
      <w:pPr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In ordine a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l quarto e ultimo punto all’ordine del giorno, 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prende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la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parola </w:t>
      </w:r>
      <w:r w:rsidR="00BE6995" w:rsidRPr="002C32AF">
        <w:rPr>
          <w:rFonts w:asciiTheme="minorHAnsi" w:eastAsia="Times New Roman" w:hAnsiTheme="minorHAnsi" w:cstheme="minorHAnsi"/>
          <w:sz w:val="18"/>
          <w:szCs w:val="18"/>
        </w:rPr>
        <w:t xml:space="preserve">il Presidente 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>invita</w:t>
      </w:r>
      <w:r>
        <w:rPr>
          <w:rFonts w:asciiTheme="minorHAnsi" w:eastAsia="Times New Roman" w:hAnsiTheme="minorHAnsi" w:cstheme="minorHAnsi"/>
          <w:sz w:val="18"/>
          <w:szCs w:val="18"/>
        </w:rPr>
        <w:t>ndo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i partecipanti 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 xml:space="preserve">a esprimersi sulle modalità per lo svolgimento di </w:t>
      </w:r>
      <w:r>
        <w:rPr>
          <w:rFonts w:asciiTheme="minorHAnsi" w:eastAsia="Times New Roman" w:hAnsiTheme="minorHAnsi" w:cstheme="minorHAnsi"/>
          <w:sz w:val="18"/>
          <w:szCs w:val="18"/>
        </w:rPr>
        <w:t>“I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>ncontri periodici con gli associati</w:t>
      </w:r>
      <w:r>
        <w:rPr>
          <w:rFonts w:asciiTheme="minorHAnsi" w:eastAsia="Times New Roman" w:hAnsiTheme="minorHAnsi" w:cstheme="minorHAnsi"/>
          <w:sz w:val="18"/>
          <w:szCs w:val="18"/>
        </w:rPr>
        <w:t>”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 al fine di aggiornare gli stessi sulle attività intraprese e da intraprendere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>.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 In effetti, prosegue il </w:t>
      </w:r>
      <w:r w:rsidR="00112C4C" w:rsidRPr="00112C4C">
        <w:rPr>
          <w:rFonts w:asciiTheme="minorHAnsi" w:eastAsia="Times New Roman" w:hAnsiTheme="minorHAnsi" w:cstheme="minorHAnsi"/>
          <w:sz w:val="18"/>
          <w:szCs w:val="18"/>
        </w:rPr>
        <w:t xml:space="preserve">Presidente, </w:t>
      </w:r>
      <w:r w:rsidR="00112C4C" w:rsidRPr="00112C4C">
        <w:rPr>
          <w:rFonts w:asciiTheme="minorHAnsi" w:hAnsiTheme="minorHAnsi" w:cstheme="minorHAnsi"/>
          <w:sz w:val="18"/>
          <w:szCs w:val="18"/>
        </w:rPr>
        <w:t>il Consiglio Direttivo</w:t>
      </w:r>
      <w:r>
        <w:rPr>
          <w:rFonts w:asciiTheme="minorHAnsi" w:hAnsiTheme="minorHAnsi" w:cstheme="minorHAnsi"/>
          <w:sz w:val="18"/>
          <w:szCs w:val="18"/>
        </w:rPr>
        <w:t xml:space="preserve"> ritiene che</w:t>
      </w:r>
      <w:r w:rsidR="00112C4C" w:rsidRPr="00112C4C">
        <w:rPr>
          <w:rFonts w:asciiTheme="minorHAnsi" w:hAnsiTheme="minorHAnsi" w:cstheme="minorHAnsi"/>
          <w:sz w:val="18"/>
          <w:szCs w:val="18"/>
        </w:rPr>
        <w:t xml:space="preserve"> la condivisione e il confronto con gli associati </w:t>
      </w:r>
      <w:r>
        <w:rPr>
          <w:rFonts w:asciiTheme="minorHAnsi" w:hAnsiTheme="minorHAnsi" w:cstheme="minorHAnsi"/>
          <w:sz w:val="18"/>
          <w:szCs w:val="18"/>
        </w:rPr>
        <w:t>siano</w:t>
      </w:r>
      <w:r w:rsidR="00112C4C" w:rsidRPr="00112C4C">
        <w:rPr>
          <w:rFonts w:asciiTheme="minorHAnsi" w:hAnsiTheme="minorHAnsi" w:cstheme="minorHAnsi"/>
          <w:sz w:val="18"/>
          <w:szCs w:val="18"/>
        </w:rPr>
        <w:t xml:space="preserve"> prioritari per una equilibrata, corretta e duratura gestione dell’intera </w:t>
      </w:r>
      <w:r w:rsidR="00112C4C" w:rsidRPr="00C251DA">
        <w:rPr>
          <w:rFonts w:asciiTheme="minorHAnsi" w:hAnsiTheme="minorHAnsi" w:cstheme="minorHAnsi"/>
          <w:sz w:val="18"/>
          <w:szCs w:val="18"/>
        </w:rPr>
        <w:t>attività associativa</w:t>
      </w:r>
      <w:r w:rsidRPr="00C251DA">
        <w:rPr>
          <w:rFonts w:asciiTheme="minorHAnsi" w:hAnsiTheme="minorHAnsi" w:cstheme="minorHAnsi"/>
          <w:sz w:val="18"/>
          <w:szCs w:val="18"/>
        </w:rPr>
        <w:t xml:space="preserve"> </w:t>
      </w:r>
      <w:r>
        <w:rPr>
          <w:rFonts w:asciiTheme="minorHAnsi" w:hAnsiTheme="minorHAnsi" w:cstheme="minorHAnsi"/>
          <w:sz w:val="18"/>
          <w:szCs w:val="18"/>
        </w:rPr>
        <w:t xml:space="preserve">e </w:t>
      </w:r>
      <w:r w:rsidRPr="00C251DA">
        <w:rPr>
          <w:rFonts w:asciiTheme="minorHAnsi" w:hAnsiTheme="minorHAnsi" w:cstheme="minorHAnsi"/>
          <w:sz w:val="18"/>
          <w:szCs w:val="18"/>
        </w:rPr>
        <w:t xml:space="preserve">che l’esperienza che ha caratterizzato il periodo iniziale </w:t>
      </w:r>
      <w:r>
        <w:rPr>
          <w:rFonts w:asciiTheme="minorHAnsi" w:hAnsiTheme="minorHAnsi" w:cstheme="minorHAnsi"/>
          <w:sz w:val="18"/>
          <w:szCs w:val="18"/>
        </w:rPr>
        <w:t xml:space="preserve">della vita dell’Associazione </w:t>
      </w:r>
      <w:r w:rsidRPr="00C251DA">
        <w:rPr>
          <w:rFonts w:asciiTheme="minorHAnsi" w:hAnsiTheme="minorHAnsi" w:cstheme="minorHAnsi"/>
          <w:sz w:val="18"/>
          <w:szCs w:val="18"/>
        </w:rPr>
        <w:t xml:space="preserve">non debba essere perduta. </w:t>
      </w:r>
    </w:p>
    <w:p w:rsidR="00C251DA" w:rsidRDefault="00C251DA" w:rsidP="00D54194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Si apre la discussione, al termine della quale si decide di votare in merito alle due proposte emerse in ordine alla periodicità degli incontri, mensile o bimestrale.</w:t>
      </w:r>
      <w:r w:rsidRPr="00C251DA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</w:p>
    <w:p w:rsidR="00C251DA" w:rsidRPr="002C32AF" w:rsidRDefault="00C251DA" w:rsidP="00D54194">
      <w:pPr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I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l Presidente mette ai voti </w:t>
      </w:r>
      <w:r w:rsidR="00D54194">
        <w:rPr>
          <w:rFonts w:asciiTheme="minorHAnsi" w:eastAsia="Times New Roman" w:hAnsiTheme="minorHAnsi" w:cstheme="minorHAnsi"/>
          <w:sz w:val="18"/>
          <w:szCs w:val="18"/>
        </w:rPr>
        <w:t>le due proposte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>.</w:t>
      </w:r>
    </w:p>
    <w:p w:rsidR="00C251DA" w:rsidRPr="002C32AF" w:rsidRDefault="00C251DA" w:rsidP="00D54194">
      <w:pPr>
        <w:spacing w:after="60"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>Dopo prova e controprova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l’assemblea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a</w:t>
      </w:r>
      <w:r w:rsidR="00D54194">
        <w:rPr>
          <w:rFonts w:asciiTheme="minorHAnsi" w:eastAsia="Times New Roman" w:hAnsiTheme="minorHAnsi" w:cstheme="minorHAnsi"/>
          <w:sz w:val="18"/>
          <w:szCs w:val="18"/>
        </w:rPr>
        <w:t xml:space="preserve"> maggioranza</w:t>
      </w:r>
      <w:r w:rsidRPr="002C32AF">
        <w:rPr>
          <w:rFonts w:asciiTheme="minorHAnsi" w:eastAsia="Times New Roman" w:hAnsiTheme="minorHAnsi" w:cstheme="minorHAnsi"/>
          <w:sz w:val="18"/>
          <w:szCs w:val="18"/>
        </w:rPr>
        <w:t xml:space="preserve"> dei presenti</w:t>
      </w:r>
    </w:p>
    <w:p w:rsidR="00903153" w:rsidRPr="002C32AF" w:rsidRDefault="00903153" w:rsidP="00236AF8">
      <w:pPr>
        <w:autoSpaceDE/>
        <w:autoSpaceDN/>
        <w:spacing w:after="60" w:line="276" w:lineRule="auto"/>
        <w:ind w:right="142"/>
        <w:jc w:val="center"/>
        <w:rPr>
          <w:rFonts w:asciiTheme="minorHAnsi" w:eastAsia="Times New Roman" w:hAnsiTheme="minorHAnsi" w:cstheme="minorHAnsi"/>
          <w:b/>
          <w:sz w:val="18"/>
          <w:szCs w:val="18"/>
        </w:rPr>
      </w:pPr>
      <w:proofErr w:type="gramStart"/>
      <w:r w:rsidRPr="002C32AF">
        <w:rPr>
          <w:rFonts w:asciiTheme="minorHAnsi" w:eastAsia="Times New Roman" w:hAnsiTheme="minorHAnsi" w:cstheme="minorHAnsi"/>
          <w:b/>
          <w:sz w:val="18"/>
          <w:szCs w:val="18"/>
        </w:rPr>
        <w:t>delibera</w:t>
      </w:r>
      <w:proofErr w:type="gramEnd"/>
    </w:p>
    <w:p w:rsidR="00903153" w:rsidRDefault="00D54194" w:rsidP="00236AF8">
      <w:pPr>
        <w:autoSpaceDE/>
        <w:autoSpaceDN/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>
        <w:rPr>
          <w:rFonts w:asciiTheme="minorHAnsi" w:eastAsia="Times New Roman" w:hAnsiTheme="minorHAnsi" w:cstheme="minorHAnsi"/>
          <w:sz w:val="18"/>
          <w:szCs w:val="18"/>
        </w:rPr>
        <w:t>per</w:t>
      </w:r>
      <w:proofErr w:type="gramEnd"/>
      <w:r w:rsidR="00FA4A5D">
        <w:rPr>
          <w:rFonts w:asciiTheme="minorHAnsi" w:eastAsia="Times New Roman" w:hAnsiTheme="minorHAnsi" w:cstheme="minorHAnsi"/>
          <w:sz w:val="18"/>
          <w:szCs w:val="18"/>
        </w:rPr>
        <w:t xml:space="preserve"> lo svolgimento d</w:t>
      </w:r>
      <w:r>
        <w:rPr>
          <w:rFonts w:asciiTheme="minorHAnsi" w:eastAsia="Times New Roman" w:hAnsiTheme="minorHAnsi" w:cstheme="minorHAnsi"/>
          <w:sz w:val="18"/>
          <w:szCs w:val="18"/>
        </w:rPr>
        <w:t>egl</w:t>
      </w:r>
      <w:r w:rsidR="00FA4A5D">
        <w:rPr>
          <w:rFonts w:asciiTheme="minorHAnsi" w:eastAsia="Times New Roman" w:hAnsiTheme="minorHAnsi" w:cstheme="minorHAnsi"/>
          <w:sz w:val="18"/>
          <w:szCs w:val="18"/>
        </w:rPr>
        <w:t>i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>
        <w:rPr>
          <w:rFonts w:asciiTheme="minorHAnsi" w:eastAsia="Times New Roman" w:hAnsiTheme="minorHAnsi" w:cstheme="minorHAnsi"/>
          <w:sz w:val="18"/>
          <w:szCs w:val="18"/>
        </w:rPr>
        <w:t>“I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 xml:space="preserve">ncontri 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periodici </w:t>
      </w:r>
      <w:r w:rsidR="00FA4A5D">
        <w:rPr>
          <w:rFonts w:asciiTheme="minorHAnsi" w:eastAsia="Times New Roman" w:hAnsiTheme="minorHAnsi" w:cstheme="minorHAnsi"/>
          <w:sz w:val="18"/>
          <w:szCs w:val="18"/>
        </w:rPr>
        <w:t>con gli associati</w:t>
      </w:r>
      <w:r>
        <w:rPr>
          <w:rFonts w:asciiTheme="minorHAnsi" w:eastAsia="Times New Roman" w:hAnsiTheme="minorHAnsi" w:cstheme="minorHAnsi"/>
          <w:sz w:val="18"/>
          <w:szCs w:val="18"/>
        </w:rPr>
        <w:t>”</w:t>
      </w:r>
      <w:r w:rsidR="00FA4A5D">
        <w:rPr>
          <w:rFonts w:asciiTheme="minorHAnsi" w:eastAsia="Times New Roman" w:hAnsiTheme="minorHAnsi" w:cstheme="minorHAnsi"/>
          <w:sz w:val="18"/>
          <w:szCs w:val="18"/>
        </w:rPr>
        <w:t xml:space="preserve"> con frequenza </w:t>
      </w:r>
      <w:r w:rsidR="00F75EA2">
        <w:rPr>
          <w:rFonts w:asciiTheme="minorHAnsi" w:eastAsia="Times New Roman" w:hAnsiTheme="minorHAnsi" w:cstheme="minorHAnsi"/>
          <w:sz w:val="18"/>
          <w:szCs w:val="18"/>
        </w:rPr>
        <w:t xml:space="preserve">di norma 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>mensil</w:t>
      </w:r>
      <w:r w:rsidR="00FA4A5D">
        <w:rPr>
          <w:rFonts w:asciiTheme="minorHAnsi" w:eastAsia="Times New Roman" w:hAnsiTheme="minorHAnsi" w:cstheme="minorHAnsi"/>
          <w:sz w:val="18"/>
          <w:szCs w:val="18"/>
        </w:rPr>
        <w:t>e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 da programmare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 possibilmente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="00112C4C">
        <w:rPr>
          <w:rFonts w:asciiTheme="minorHAnsi" w:eastAsia="Times New Roman" w:hAnsiTheme="minorHAnsi" w:cstheme="minorHAnsi"/>
          <w:sz w:val="18"/>
          <w:szCs w:val="18"/>
        </w:rPr>
        <w:t xml:space="preserve"> il primo mercoledì di ogni mese</w:t>
      </w:r>
      <w:r w:rsidR="00903153" w:rsidRPr="002C32AF">
        <w:rPr>
          <w:rFonts w:asciiTheme="minorHAnsi" w:eastAsia="Times New Roman" w:hAnsiTheme="minorHAnsi" w:cstheme="minorHAnsi"/>
          <w:sz w:val="18"/>
          <w:szCs w:val="18"/>
        </w:rPr>
        <w:t xml:space="preserve">. </w:t>
      </w:r>
    </w:p>
    <w:p w:rsidR="00070AC6" w:rsidRDefault="00070AC6" w:rsidP="00236AF8">
      <w:pPr>
        <w:autoSpaceDE/>
        <w:autoSpaceDN/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:rsidR="00070AC6" w:rsidRPr="002C32AF" w:rsidRDefault="00AA0638" w:rsidP="00D54194">
      <w:pPr>
        <w:autoSpaceDE/>
        <w:autoSpaceDN/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Chiede di intervenire </w:t>
      </w:r>
      <w:r w:rsidR="00070AC6" w:rsidRPr="00E877EB">
        <w:rPr>
          <w:rFonts w:asciiTheme="minorHAnsi" w:eastAsia="Times New Roman" w:hAnsiTheme="minorHAnsi" w:cstheme="minorHAnsi"/>
          <w:sz w:val="18"/>
          <w:szCs w:val="18"/>
        </w:rPr>
        <w:t>Fabio Malfatti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Pr="00E877EB">
        <w:rPr>
          <w:rFonts w:asciiTheme="minorHAnsi" w:eastAsia="Times New Roman" w:hAnsiTheme="minorHAnsi" w:cstheme="minorHAnsi"/>
          <w:sz w:val="18"/>
          <w:szCs w:val="18"/>
        </w:rPr>
        <w:t xml:space="preserve"> proponendo l’individuazione di una modalità di pubblicazione dei verbali degli organi associativi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>. Interviene il Presidente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 precisando che la pubblicazione dei verbali degli organi associativi, pur non essendo obbligatoria, è un auspicabile atto di trasparenza, in linea con i principi dell’Associazione</w:t>
      </w:r>
      <w:r w:rsidR="00BF4337" w:rsidRPr="00E877EB">
        <w:rPr>
          <w:rFonts w:asciiTheme="minorHAnsi" w:eastAsia="Times New Roman" w:hAnsiTheme="minorHAnsi" w:cstheme="minorHAnsi"/>
          <w:sz w:val="18"/>
          <w:szCs w:val="18"/>
        </w:rPr>
        <w:t>, seppure</w:t>
      </w:r>
      <w:r w:rsidR="00E024C4" w:rsidRPr="00E877EB">
        <w:rPr>
          <w:rFonts w:asciiTheme="minorHAnsi" w:hAnsiTheme="minorHAnsi" w:cstheme="minorHAnsi"/>
          <w:sz w:val="18"/>
          <w:szCs w:val="18"/>
        </w:rPr>
        <w:t xml:space="preserve"> </w:t>
      </w:r>
      <w:r w:rsidR="00BF4337" w:rsidRPr="00E877EB">
        <w:rPr>
          <w:rFonts w:asciiTheme="minorHAnsi" w:hAnsiTheme="minorHAnsi" w:cstheme="minorHAnsi"/>
          <w:sz w:val="18"/>
          <w:szCs w:val="18"/>
        </w:rPr>
        <w:t xml:space="preserve">lo stesso possa essere in contrasto con le norme sulla privacy. 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In effetti, privacy e trasparenza 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possono essere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 due principi 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talvolta in contrasto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>. L’eventuale necessità di proteggere dati personali in essi contenuti, come evidenziano le norme sulla privacy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>,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>dovrà essere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BF4337" w:rsidRPr="00E877EB">
        <w:rPr>
          <w:rFonts w:asciiTheme="minorHAnsi" w:eastAsia="Times New Roman" w:hAnsiTheme="minorHAnsi" w:cstheme="minorHAnsi"/>
          <w:sz w:val="18"/>
          <w:szCs w:val="18"/>
        </w:rPr>
        <w:t xml:space="preserve">pertanto 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 xml:space="preserve">valutata </w:t>
      </w:r>
      <w:r w:rsidR="00E877EB" w:rsidRPr="00E877EB">
        <w:rPr>
          <w:rFonts w:asciiTheme="minorHAnsi" w:eastAsia="Times New Roman" w:hAnsiTheme="minorHAnsi" w:cstheme="minorHAnsi"/>
          <w:sz w:val="18"/>
          <w:szCs w:val="18"/>
        </w:rPr>
        <w:t>attenta</w:t>
      </w:r>
      <w:r w:rsidR="00E024C4" w:rsidRPr="00E877EB">
        <w:rPr>
          <w:rFonts w:asciiTheme="minorHAnsi" w:eastAsia="Times New Roman" w:hAnsiTheme="minorHAnsi" w:cstheme="minorHAnsi"/>
          <w:sz w:val="18"/>
          <w:szCs w:val="18"/>
        </w:rPr>
        <w:t>mente.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 Si conviene pertanto di individuare, come proposto da Fabio Malfatti, una modalità </w:t>
      </w:r>
      <w:r w:rsidR="00002BBA" w:rsidRPr="00E877EB">
        <w:rPr>
          <w:rFonts w:asciiTheme="minorHAnsi" w:eastAsia="Times New Roman" w:hAnsiTheme="minorHAnsi" w:cstheme="minorHAnsi"/>
          <w:sz w:val="18"/>
          <w:szCs w:val="18"/>
        </w:rPr>
        <w:t>per l’accesso ai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 verbali degli organi associativi </w:t>
      </w:r>
      <w:r w:rsidR="00002BBA" w:rsidRPr="00E877EB">
        <w:rPr>
          <w:rFonts w:asciiTheme="minorHAnsi" w:eastAsia="Times New Roman" w:hAnsiTheme="minorHAnsi" w:cstheme="minorHAnsi"/>
          <w:sz w:val="18"/>
          <w:szCs w:val="18"/>
        </w:rPr>
        <w:t xml:space="preserve">da parte degli associati 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 xml:space="preserve">che rispetti </w:t>
      </w:r>
      <w:r w:rsidR="00A42422" w:rsidRPr="00E877EB">
        <w:rPr>
          <w:rFonts w:asciiTheme="minorHAnsi" w:eastAsia="Times New Roman" w:hAnsiTheme="minorHAnsi" w:cstheme="minorHAnsi"/>
          <w:sz w:val="18"/>
          <w:szCs w:val="18"/>
        </w:rPr>
        <w:t xml:space="preserve">i </w:t>
      </w:r>
      <w:r w:rsidR="00864B05" w:rsidRPr="00E877EB">
        <w:rPr>
          <w:rFonts w:asciiTheme="minorHAnsi" w:eastAsia="Times New Roman" w:hAnsiTheme="minorHAnsi" w:cstheme="minorHAnsi"/>
          <w:sz w:val="18"/>
          <w:szCs w:val="18"/>
        </w:rPr>
        <w:t>due principi sopradetti.</w:t>
      </w:r>
      <w:r w:rsidR="00864B05">
        <w:rPr>
          <w:rFonts w:asciiTheme="minorHAnsi" w:eastAsia="Times New Roman" w:hAnsiTheme="minorHAnsi" w:cstheme="minorHAnsi"/>
          <w:sz w:val="18"/>
          <w:szCs w:val="18"/>
        </w:rPr>
        <w:t xml:space="preserve">  </w:t>
      </w:r>
    </w:p>
    <w:p w:rsidR="00903153" w:rsidRPr="002C32AF" w:rsidRDefault="00903153" w:rsidP="00236AF8">
      <w:pPr>
        <w:autoSpaceDE/>
        <w:autoSpaceDN/>
        <w:spacing w:line="276" w:lineRule="auto"/>
        <w:ind w:right="142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:rsidR="00800B78" w:rsidRPr="002C32AF" w:rsidRDefault="00800B78" w:rsidP="00236AF8">
      <w:pPr>
        <w:widowControl w:val="0"/>
        <w:tabs>
          <w:tab w:val="left" w:pos="4535"/>
        </w:tabs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2C32AF">
        <w:rPr>
          <w:rFonts w:asciiTheme="minorHAnsi" w:hAnsiTheme="minorHAnsi" w:cstheme="minorHAnsi"/>
          <w:sz w:val="18"/>
          <w:szCs w:val="18"/>
          <w:lang w:val="en-US"/>
        </w:rPr>
        <w:t>Dopo di che</w:t>
      </w:r>
      <w:r w:rsidR="00D54194">
        <w:rPr>
          <w:rFonts w:asciiTheme="minorHAnsi" w:hAnsiTheme="minorHAnsi" w:cstheme="minorHAnsi"/>
          <w:sz w:val="18"/>
          <w:szCs w:val="18"/>
          <w:lang w:val="en-US"/>
        </w:rPr>
        <w:t>,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 null'altro essendovi a deliberare</w:t>
      </w:r>
      <w:r w:rsidR="00B04D67"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 o discutere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, e nessun altro chiedendo la parola, la seduta è tolta alle ore </w:t>
      </w:r>
      <w:r w:rsidR="00EA70D0" w:rsidRPr="002C32AF">
        <w:rPr>
          <w:rFonts w:asciiTheme="minorHAnsi" w:hAnsiTheme="minorHAnsi" w:cstheme="minorHAnsi"/>
          <w:sz w:val="18"/>
          <w:szCs w:val="18"/>
          <w:lang w:val="en-US"/>
        </w:rPr>
        <w:t>00.10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, previa lettura e unanime approvazione </w:t>
      </w:r>
      <w:proofErr w:type="gramStart"/>
      <w:r w:rsidRPr="002C32AF">
        <w:rPr>
          <w:rFonts w:asciiTheme="minorHAnsi" w:hAnsiTheme="minorHAnsi" w:cstheme="minorHAnsi"/>
          <w:sz w:val="18"/>
          <w:szCs w:val="18"/>
          <w:lang w:val="en-US"/>
        </w:rPr>
        <w:t>del</w:t>
      </w:r>
      <w:proofErr w:type="gramEnd"/>
      <w:r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 presente verbale. </w:t>
      </w:r>
    </w:p>
    <w:p w:rsidR="00800B78" w:rsidRPr="002C32AF" w:rsidRDefault="00800B78" w:rsidP="00236AF8">
      <w:pPr>
        <w:widowControl w:val="0"/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:rsidR="00800B78" w:rsidRPr="002C32AF" w:rsidRDefault="00352F81" w:rsidP="00236AF8">
      <w:pPr>
        <w:widowControl w:val="0"/>
        <w:tabs>
          <w:tab w:val="center" w:pos="1985"/>
          <w:tab w:val="center" w:pos="7655"/>
        </w:tabs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2C32AF">
        <w:rPr>
          <w:rFonts w:asciiTheme="minorHAnsi" w:hAnsiTheme="minorHAnsi" w:cstheme="minorHAnsi"/>
          <w:sz w:val="18"/>
          <w:szCs w:val="18"/>
          <w:lang w:val="en-US"/>
        </w:rPr>
        <w:tab/>
      </w:r>
      <w:proofErr w:type="gramStart"/>
      <w:r w:rsidR="00800B78" w:rsidRPr="002C32AF">
        <w:rPr>
          <w:rFonts w:asciiTheme="minorHAnsi" w:hAnsiTheme="minorHAnsi" w:cstheme="minorHAnsi"/>
          <w:sz w:val="18"/>
          <w:szCs w:val="18"/>
          <w:lang w:val="en-US"/>
        </w:rPr>
        <w:t>Il</w:t>
      </w:r>
      <w:proofErr w:type="gramEnd"/>
      <w:r w:rsidR="00800B78"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 Segretario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ab/>
      </w:r>
      <w:r w:rsidR="00800B78" w:rsidRPr="002C32AF">
        <w:rPr>
          <w:rFonts w:asciiTheme="minorHAnsi" w:hAnsiTheme="minorHAnsi" w:cstheme="minorHAnsi"/>
          <w:sz w:val="18"/>
          <w:szCs w:val="18"/>
          <w:lang w:val="en-US"/>
        </w:rPr>
        <w:t>Il Presidente</w:t>
      </w:r>
    </w:p>
    <w:p w:rsidR="00352F81" w:rsidRPr="002C32AF" w:rsidRDefault="00352F81" w:rsidP="00236AF8">
      <w:pPr>
        <w:widowControl w:val="0"/>
        <w:tabs>
          <w:tab w:val="center" w:pos="1985"/>
          <w:tab w:val="center" w:pos="7655"/>
        </w:tabs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2C32AF">
        <w:rPr>
          <w:rFonts w:asciiTheme="minorHAnsi" w:hAnsiTheme="minorHAnsi" w:cstheme="minorHAnsi"/>
          <w:sz w:val="18"/>
          <w:szCs w:val="18"/>
          <w:lang w:val="en-US"/>
        </w:rPr>
        <w:tab/>
        <w:t>M</w:t>
      </w:r>
      <w:r w:rsidR="006A20B5"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archi Laura 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ab/>
      </w:r>
      <w:r w:rsidR="00DC1DD8" w:rsidRPr="002C32AF">
        <w:rPr>
          <w:rFonts w:asciiTheme="minorHAnsi" w:hAnsiTheme="minorHAnsi" w:cstheme="minorHAnsi"/>
          <w:sz w:val="18"/>
          <w:szCs w:val="18"/>
          <w:lang w:val="en-US"/>
        </w:rPr>
        <w:t xml:space="preserve">  </w:t>
      </w:r>
      <w:r w:rsidRPr="002C32AF">
        <w:rPr>
          <w:rFonts w:asciiTheme="minorHAnsi" w:hAnsiTheme="minorHAnsi" w:cstheme="minorHAnsi"/>
          <w:sz w:val="18"/>
          <w:szCs w:val="18"/>
          <w:lang w:val="en-US"/>
        </w:rPr>
        <w:t>Meucci Maurizio</w:t>
      </w:r>
    </w:p>
    <w:p w:rsidR="00800B78" w:rsidRPr="00071C9E" w:rsidRDefault="00800B78" w:rsidP="00236AF8">
      <w:pPr>
        <w:widowControl w:val="0"/>
        <w:tabs>
          <w:tab w:val="right" w:pos="2834"/>
          <w:tab w:val="left" w:pos="6803"/>
        </w:tabs>
        <w:spacing w:line="276" w:lineRule="auto"/>
        <w:ind w:right="142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0"/>
      </w:tblGrid>
      <w:tr w:rsidR="00800B78" w:rsidRPr="00071C9E" w:rsidTr="00CE6E06">
        <w:trPr>
          <w:hidden/>
        </w:trPr>
        <w:tc>
          <w:tcPr>
            <w:tcW w:w="9780" w:type="dxa"/>
            <w:tcBorders>
              <w:top w:val="nil"/>
              <w:left w:val="nil"/>
              <w:bottom w:val="nil"/>
              <w:right w:val="nil"/>
            </w:tcBorders>
          </w:tcPr>
          <w:p w:rsidR="00800B78" w:rsidRPr="00071C9E" w:rsidRDefault="00800B78" w:rsidP="00071C9E">
            <w:pPr>
              <w:spacing w:line="276" w:lineRule="auto"/>
              <w:ind w:right="142"/>
              <w:jc w:val="both"/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</w:pPr>
            <w:r w:rsidRPr="00071C9E"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  <w:t>Dicituraconf1dicituraconf2</w:t>
            </w:r>
          </w:p>
        </w:tc>
      </w:tr>
    </w:tbl>
    <w:p w:rsidR="00800B78" w:rsidRPr="00071C9E" w:rsidRDefault="00800B78" w:rsidP="00071C9E">
      <w:pPr>
        <w:widowControl w:val="0"/>
        <w:spacing w:line="276" w:lineRule="auto"/>
        <w:ind w:right="142"/>
        <w:jc w:val="both"/>
        <w:rPr>
          <w:rFonts w:asciiTheme="minorHAnsi" w:hAnsiTheme="minorHAnsi" w:cstheme="minorHAnsi"/>
          <w:i/>
          <w:color w:val="000000"/>
          <w:sz w:val="18"/>
          <w:szCs w:val="18"/>
          <w:lang w:val="en-US"/>
        </w:rPr>
      </w:pPr>
    </w:p>
    <w:p w:rsidR="00CC71D5" w:rsidRPr="00071C9E" w:rsidRDefault="00CC71D5" w:rsidP="00071C9E">
      <w:pPr>
        <w:spacing w:line="276" w:lineRule="auto"/>
        <w:ind w:right="142"/>
        <w:jc w:val="both"/>
        <w:rPr>
          <w:rFonts w:asciiTheme="minorHAnsi" w:hAnsiTheme="minorHAnsi" w:cstheme="minorHAnsi"/>
          <w:sz w:val="18"/>
          <w:szCs w:val="18"/>
        </w:rPr>
      </w:pPr>
    </w:p>
    <w:sectPr w:rsidR="00CC71D5" w:rsidRPr="00071C9E" w:rsidSect="007D29A0">
      <w:headerReference w:type="default" r:id="rId9"/>
      <w:footerReference w:type="default" r:id="rId10"/>
      <w:pgSz w:w="11908" w:h="16833" w:code="9"/>
      <w:pgMar w:top="1134" w:right="1134" w:bottom="1701" w:left="1134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EEE" w:rsidRDefault="00644EEE" w:rsidP="00800B78">
      <w:r>
        <w:separator/>
      </w:r>
    </w:p>
  </w:endnote>
  <w:endnote w:type="continuationSeparator" w:id="0">
    <w:p w:rsidR="00644EEE" w:rsidRDefault="00644EEE" w:rsidP="0080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7F3" w:rsidRDefault="00D659B2">
    <w:pPr>
      <w:pBdr>
        <w:top w:val="single" w:sz="6" w:space="1" w:color="auto"/>
      </w:pBdr>
      <w:tabs>
        <w:tab w:val="center" w:pos="4820"/>
        <w:tab w:val="right" w:pos="9639"/>
      </w:tabs>
      <w:rPr>
        <w:rFonts w:ascii="Arial" w:hAnsi="Arial" w:cs="Arial"/>
      </w:rPr>
    </w:pPr>
    <w:r>
      <w:rPr>
        <w:rFonts w:ascii="Arial" w:hAnsi="Arial" w:cs="Arial"/>
      </w:rPr>
      <w:t>Verbale assemblea ordinaria</w:t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Pagina </w:t>
    </w:r>
    <w:r w:rsidR="001771EC">
      <w:rPr>
        <w:rStyle w:val="Numeropagina"/>
        <w:rFonts w:ascii="Arial" w:hAnsi="Arial" w:cs="Arial"/>
      </w:rPr>
      <w:fldChar w:fldCharType="begin"/>
    </w:r>
    <w:r>
      <w:rPr>
        <w:rStyle w:val="Numeropagina"/>
        <w:rFonts w:ascii="Arial" w:hAnsi="Arial" w:cs="Arial"/>
      </w:rPr>
      <w:instrText xml:space="preserve"> PAGE </w:instrText>
    </w:r>
    <w:r w:rsidR="001771EC">
      <w:rPr>
        <w:rStyle w:val="Numeropagina"/>
        <w:rFonts w:ascii="Arial" w:hAnsi="Arial" w:cs="Arial"/>
      </w:rPr>
      <w:fldChar w:fldCharType="separate"/>
    </w:r>
    <w:r w:rsidR="00055922">
      <w:rPr>
        <w:rStyle w:val="Numeropagina"/>
        <w:rFonts w:ascii="Arial" w:hAnsi="Arial" w:cs="Arial"/>
        <w:noProof/>
      </w:rPr>
      <w:t>3</w:t>
    </w:r>
    <w:r w:rsidR="001771EC">
      <w:rPr>
        <w:rStyle w:val="Numeropagina"/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EEE" w:rsidRDefault="00644EEE" w:rsidP="00800B78">
      <w:r>
        <w:separator/>
      </w:r>
    </w:p>
  </w:footnote>
  <w:footnote w:type="continuationSeparator" w:id="0">
    <w:p w:rsidR="00644EEE" w:rsidRDefault="00644EEE" w:rsidP="00800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80E" w:rsidRDefault="00800B78" w:rsidP="00800B78">
    <w:pPr>
      <w:pStyle w:val="Pidipagina"/>
      <w:jc w:val="right"/>
      <w:rPr>
        <w:rFonts w:ascii="Calibri" w:hAnsi="Calibri" w:cs="Calibri"/>
        <w:b/>
        <w:sz w:val="20"/>
        <w:szCs w:val="24"/>
      </w:rPr>
    </w:pPr>
    <w:r>
      <w:rPr>
        <w:rFonts w:ascii="Calibri" w:hAnsi="Calibri" w:cs="Calibri"/>
        <w:b/>
        <w:sz w:val="20"/>
        <w:szCs w:val="24"/>
      </w:rPr>
      <w:t>COMUNITA’ DEL BOSCO DEL MONTE PISANO Onlus</w:t>
    </w:r>
  </w:p>
  <w:p w:rsidR="008127F3" w:rsidRPr="00800B78" w:rsidRDefault="0080180E" w:rsidP="00800B78">
    <w:pPr>
      <w:pStyle w:val="Pidipagina"/>
      <w:jc w:val="right"/>
    </w:pPr>
    <w:r>
      <w:rPr>
        <w:rFonts w:ascii="Calibri" w:hAnsi="Calibri" w:cs="Calibri"/>
        <w:b/>
        <w:sz w:val="20"/>
        <w:szCs w:val="24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910AB4"/>
    <w:multiLevelType w:val="hybridMultilevel"/>
    <w:tmpl w:val="86529AAA"/>
    <w:lvl w:ilvl="0" w:tplc="04100019">
      <w:start w:val="1"/>
      <w:numFmt w:val="lowerLetter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B1E7173"/>
    <w:multiLevelType w:val="hybridMultilevel"/>
    <w:tmpl w:val="F236C66E"/>
    <w:lvl w:ilvl="0" w:tplc="D1A8B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8215D"/>
    <w:multiLevelType w:val="hybridMultilevel"/>
    <w:tmpl w:val="61BAAE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BF72DE"/>
    <w:multiLevelType w:val="hybridMultilevel"/>
    <w:tmpl w:val="2AF8F2B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5E25694"/>
    <w:multiLevelType w:val="multilevel"/>
    <w:tmpl w:val="1744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36030A"/>
    <w:multiLevelType w:val="hybridMultilevel"/>
    <w:tmpl w:val="7B70D5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A9516CF"/>
    <w:multiLevelType w:val="hybridMultilevel"/>
    <w:tmpl w:val="44DE5A4A"/>
    <w:lvl w:ilvl="0" w:tplc="6FD6E9E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CB215E"/>
    <w:multiLevelType w:val="multilevel"/>
    <w:tmpl w:val="5DF0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665E9E"/>
    <w:multiLevelType w:val="hybridMultilevel"/>
    <w:tmpl w:val="2264B43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E2413D"/>
    <w:multiLevelType w:val="singleLevel"/>
    <w:tmpl w:val="2416BBB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0">
    <w:nsid w:val="4B3272EE"/>
    <w:multiLevelType w:val="hybridMultilevel"/>
    <w:tmpl w:val="D87A8068"/>
    <w:lvl w:ilvl="0" w:tplc="0410001B">
      <w:start w:val="1"/>
      <w:numFmt w:val="lowerRoman"/>
      <w:lvlText w:val="%1."/>
      <w:lvlJc w:val="righ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A219CA"/>
    <w:multiLevelType w:val="hybridMultilevel"/>
    <w:tmpl w:val="162E420E"/>
    <w:lvl w:ilvl="0" w:tplc="F34AFF0C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5CB66B52"/>
    <w:multiLevelType w:val="hybridMultilevel"/>
    <w:tmpl w:val="732825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8042DF"/>
    <w:multiLevelType w:val="multilevel"/>
    <w:tmpl w:val="D2966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13"/>
  </w:num>
  <w:num w:numId="5">
    <w:abstractNumId w:val="12"/>
  </w:num>
  <w:num w:numId="6">
    <w:abstractNumId w:val="4"/>
  </w:num>
  <w:num w:numId="7">
    <w:abstractNumId w:val="2"/>
  </w:num>
  <w:num w:numId="8">
    <w:abstractNumId w:val="11"/>
  </w:num>
  <w:num w:numId="9">
    <w:abstractNumId w:val="5"/>
  </w:num>
  <w:num w:numId="10">
    <w:abstractNumId w:val="1"/>
  </w:num>
  <w:num w:numId="11">
    <w:abstractNumId w:val="6"/>
  </w:num>
  <w:num w:numId="12">
    <w:abstractNumId w:val="8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0B78"/>
    <w:rsid w:val="00002BBA"/>
    <w:rsid w:val="00007E16"/>
    <w:rsid w:val="00022FBA"/>
    <w:rsid w:val="00023367"/>
    <w:rsid w:val="00055922"/>
    <w:rsid w:val="00070AC6"/>
    <w:rsid w:val="00071C9E"/>
    <w:rsid w:val="00082F18"/>
    <w:rsid w:val="00084D45"/>
    <w:rsid w:val="000B2488"/>
    <w:rsid w:val="00112C4C"/>
    <w:rsid w:val="00156C31"/>
    <w:rsid w:val="001664DF"/>
    <w:rsid w:val="001762DE"/>
    <w:rsid w:val="001771EC"/>
    <w:rsid w:val="00200B24"/>
    <w:rsid w:val="00236AF8"/>
    <w:rsid w:val="002957A2"/>
    <w:rsid w:val="002C32AF"/>
    <w:rsid w:val="002C52DC"/>
    <w:rsid w:val="002F6536"/>
    <w:rsid w:val="0033266A"/>
    <w:rsid w:val="003441AF"/>
    <w:rsid w:val="00352F81"/>
    <w:rsid w:val="00383B16"/>
    <w:rsid w:val="00385382"/>
    <w:rsid w:val="0038689F"/>
    <w:rsid w:val="00390698"/>
    <w:rsid w:val="003D232B"/>
    <w:rsid w:val="00403339"/>
    <w:rsid w:val="0041477C"/>
    <w:rsid w:val="00462944"/>
    <w:rsid w:val="00473903"/>
    <w:rsid w:val="004F77D1"/>
    <w:rsid w:val="00500F92"/>
    <w:rsid w:val="00545C2A"/>
    <w:rsid w:val="00552059"/>
    <w:rsid w:val="00561B51"/>
    <w:rsid w:val="00583846"/>
    <w:rsid w:val="005B2CF8"/>
    <w:rsid w:val="005E0FA4"/>
    <w:rsid w:val="005F3E71"/>
    <w:rsid w:val="005F650F"/>
    <w:rsid w:val="0060207F"/>
    <w:rsid w:val="00614E48"/>
    <w:rsid w:val="006228DE"/>
    <w:rsid w:val="00644EEE"/>
    <w:rsid w:val="0068307E"/>
    <w:rsid w:val="006A20B5"/>
    <w:rsid w:val="006A7AC4"/>
    <w:rsid w:val="006B301B"/>
    <w:rsid w:val="006C691D"/>
    <w:rsid w:val="0073356C"/>
    <w:rsid w:val="00773073"/>
    <w:rsid w:val="00793F5B"/>
    <w:rsid w:val="007A13F1"/>
    <w:rsid w:val="007D046B"/>
    <w:rsid w:val="007D29A0"/>
    <w:rsid w:val="00800B78"/>
    <w:rsid w:val="0080180E"/>
    <w:rsid w:val="00844A5E"/>
    <w:rsid w:val="0085509C"/>
    <w:rsid w:val="00864B05"/>
    <w:rsid w:val="008A4721"/>
    <w:rsid w:val="008F1E0D"/>
    <w:rsid w:val="00903153"/>
    <w:rsid w:val="00922E16"/>
    <w:rsid w:val="00942557"/>
    <w:rsid w:val="00964372"/>
    <w:rsid w:val="009A04FE"/>
    <w:rsid w:val="009C40B7"/>
    <w:rsid w:val="009C4AEA"/>
    <w:rsid w:val="009D515F"/>
    <w:rsid w:val="00A42422"/>
    <w:rsid w:val="00A47DD4"/>
    <w:rsid w:val="00AA0638"/>
    <w:rsid w:val="00AC3A1F"/>
    <w:rsid w:val="00AE6553"/>
    <w:rsid w:val="00AF3345"/>
    <w:rsid w:val="00AF6243"/>
    <w:rsid w:val="00B04D67"/>
    <w:rsid w:val="00B05550"/>
    <w:rsid w:val="00B153FA"/>
    <w:rsid w:val="00B22E1E"/>
    <w:rsid w:val="00B52AFF"/>
    <w:rsid w:val="00B81850"/>
    <w:rsid w:val="00BE6995"/>
    <w:rsid w:val="00BF31F7"/>
    <w:rsid w:val="00BF4337"/>
    <w:rsid w:val="00BF6BC5"/>
    <w:rsid w:val="00C23A4F"/>
    <w:rsid w:val="00C251DA"/>
    <w:rsid w:val="00C9682A"/>
    <w:rsid w:val="00CC71D5"/>
    <w:rsid w:val="00CE5CCB"/>
    <w:rsid w:val="00D0377F"/>
    <w:rsid w:val="00D54194"/>
    <w:rsid w:val="00D659B2"/>
    <w:rsid w:val="00D856E5"/>
    <w:rsid w:val="00D90E47"/>
    <w:rsid w:val="00DC1DD8"/>
    <w:rsid w:val="00DD6E8E"/>
    <w:rsid w:val="00DE228C"/>
    <w:rsid w:val="00DF4549"/>
    <w:rsid w:val="00E024C4"/>
    <w:rsid w:val="00E272EB"/>
    <w:rsid w:val="00E329DA"/>
    <w:rsid w:val="00E54C26"/>
    <w:rsid w:val="00E877EB"/>
    <w:rsid w:val="00EA088C"/>
    <w:rsid w:val="00EA70D0"/>
    <w:rsid w:val="00EC2970"/>
    <w:rsid w:val="00ED2DDB"/>
    <w:rsid w:val="00EE4479"/>
    <w:rsid w:val="00EE4E3A"/>
    <w:rsid w:val="00EE5BDA"/>
    <w:rsid w:val="00F75EA2"/>
    <w:rsid w:val="00FA165C"/>
    <w:rsid w:val="00FA4A5D"/>
    <w:rsid w:val="00FA734A"/>
    <w:rsid w:val="00FB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D2F394-62DF-4460-AAF5-C3D58226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6995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800B78"/>
    <w:pPr>
      <w:keepNext/>
      <w:jc w:val="center"/>
      <w:outlineLvl w:val="5"/>
    </w:pPr>
    <w:rPr>
      <w:rFonts w:ascii="Arial" w:hAnsi="Arial" w:cs="Arial"/>
      <w:color w:val="000080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uiPriority w:val="99"/>
    <w:rsid w:val="00800B78"/>
    <w:rPr>
      <w:rFonts w:ascii="Arial" w:eastAsiaTheme="minorEastAsia" w:hAnsi="Arial" w:cs="Arial"/>
      <w:color w:val="000080"/>
      <w:sz w:val="28"/>
      <w:szCs w:val="28"/>
      <w:lang w:eastAsia="it-IT"/>
    </w:rPr>
  </w:style>
  <w:style w:type="character" w:styleId="Numeropagina">
    <w:name w:val="page number"/>
    <w:basedOn w:val="Carpredefinitoparagrafo"/>
    <w:uiPriority w:val="99"/>
    <w:rsid w:val="00800B78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800B78"/>
    <w:pPr>
      <w:numPr>
        <w:ilvl w:val="12"/>
      </w:numPr>
      <w:jc w:val="both"/>
    </w:pPr>
    <w:rPr>
      <w:rFonts w:ascii="Arial" w:hAnsi="Arial" w:cs="Arial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800B78"/>
    <w:rPr>
      <w:rFonts w:ascii="Arial" w:eastAsiaTheme="minorEastAsia" w:hAnsi="Arial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00B78"/>
    <w:pPr>
      <w:widowControl w:val="0"/>
      <w:tabs>
        <w:tab w:val="center" w:pos="4819"/>
        <w:tab w:val="right" w:pos="9638"/>
      </w:tabs>
      <w:suppressAutoHyphens/>
      <w:autoSpaceDE/>
      <w:autoSpaceDN/>
    </w:pPr>
    <w:rPr>
      <w:rFonts w:eastAsia="SimSun" w:cs="Mangal"/>
      <w:kern w:val="1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B78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00B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00B78"/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D659B2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659B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659B2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6A7AC4"/>
    <w:rPr>
      <w:i/>
      <w:iCs/>
    </w:rPr>
  </w:style>
  <w:style w:type="paragraph" w:styleId="Paragrafoelenco">
    <w:name w:val="List Paragraph"/>
    <w:basedOn w:val="Normale"/>
    <w:uiPriority w:val="1"/>
    <w:qFormat/>
    <w:rsid w:val="002C5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5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six-dyvi-pi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57BCF-E58E-4AFD-931D-CC6AF4FDC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3</Pages>
  <Words>2057</Words>
  <Characters>11730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Account Microsoft</cp:lastModifiedBy>
  <cp:revision>14</cp:revision>
  <dcterms:created xsi:type="dcterms:W3CDTF">2021-11-05T16:26:00Z</dcterms:created>
  <dcterms:modified xsi:type="dcterms:W3CDTF">2024-02-21T18:09:00Z</dcterms:modified>
</cp:coreProperties>
</file>